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FAEA" w14:textId="77777777" w:rsidR="00BD7C5D" w:rsidRDefault="00BD7C5D" w:rsidP="00F26051">
      <w:pPr>
        <w:rPr>
          <w:b/>
          <w:bCs/>
        </w:rPr>
      </w:pPr>
    </w:p>
    <w:p w14:paraId="1AD79AFD" w14:textId="31924C8D" w:rsidR="00F26051" w:rsidRPr="00F26051" w:rsidRDefault="00BD7C5D" w:rsidP="00F26051">
      <w:pPr>
        <w:rPr>
          <w:b/>
          <w:bCs/>
        </w:rPr>
      </w:pPr>
      <w:r>
        <w:rPr>
          <w:b/>
          <w:bCs/>
        </w:rPr>
        <w:t xml:space="preserve">                            </w:t>
      </w:r>
    </w:p>
    <w:p w14:paraId="5C5C6D2A" w14:textId="229720F2" w:rsidR="00F26051" w:rsidRDefault="00F26051" w:rsidP="00F26051">
      <w:r w:rsidRPr="00F26051">
        <w:t>Dear [Recipient’s Name],</w:t>
      </w:r>
    </w:p>
    <w:p w14:paraId="1FF71CC7" w14:textId="77777777" w:rsidR="00BD7C5D" w:rsidRDefault="00BD7C5D" w:rsidP="00F26051"/>
    <w:p w14:paraId="36B53C9C" w14:textId="744E2FF4" w:rsidR="00BD7C5D" w:rsidRPr="00F26051" w:rsidRDefault="00BD7C5D" w:rsidP="00F26051">
      <w:r w:rsidRPr="00BD7C5D">
        <w:rPr>
          <w:b/>
          <w:bCs/>
        </w:rPr>
        <w:t>UNLOCK REVENUE POTENTIAL BY AUCTIONING YOUR OBSOLETE ASSETS</w:t>
      </w:r>
    </w:p>
    <w:p w14:paraId="60D4B9E6" w14:textId="77777777" w:rsidR="00F26051" w:rsidRPr="00F26051" w:rsidRDefault="00F26051" w:rsidP="00F26051">
      <w:r w:rsidRPr="00F26051">
        <w:t xml:space="preserve">At </w:t>
      </w:r>
      <w:r w:rsidRPr="00F26051">
        <w:rPr>
          <w:b/>
          <w:bCs/>
        </w:rPr>
        <w:t>Headingly Global Services</w:t>
      </w:r>
      <w:r w:rsidRPr="00F26051">
        <w:t xml:space="preserve">, owners of </w:t>
      </w:r>
      <w:r w:rsidRPr="00F26051">
        <w:rPr>
          <w:b/>
          <w:bCs/>
        </w:rPr>
        <w:t>eTenders.com.ng</w:t>
      </w:r>
      <w:r w:rsidRPr="00F26051">
        <w:t>, we understand that obsolete and unused assets often represent untapped potential rather than a burden. We are pleased to offer you an opportunity to convert these assets into immediate revenue through our dual auctioning solution—online and offline—to ensure maximum exposure.</w:t>
      </w:r>
    </w:p>
    <w:p w14:paraId="5BEC9DFF" w14:textId="77777777" w:rsidR="00F26051" w:rsidRPr="00F26051" w:rsidRDefault="00F26051" w:rsidP="00F26051">
      <w:r w:rsidRPr="00F26051">
        <w:rPr>
          <w:b/>
          <w:bCs/>
        </w:rPr>
        <w:t>Our Offering:</w:t>
      </w:r>
    </w:p>
    <w:p w14:paraId="1F7619A1" w14:textId="77777777" w:rsidR="00F26051" w:rsidRPr="00F26051" w:rsidRDefault="00F26051" w:rsidP="00F26051">
      <w:pPr>
        <w:numPr>
          <w:ilvl w:val="0"/>
          <w:numId w:val="8"/>
        </w:numPr>
      </w:pPr>
      <w:r w:rsidRPr="00F26051">
        <w:rPr>
          <w:b/>
          <w:bCs/>
        </w:rPr>
        <w:t>Extensive Online Reach:</w:t>
      </w:r>
      <w:r w:rsidRPr="00F26051">
        <w:br/>
        <w:t>Our platform attracts between 4,000 to 5,000 daily visitors, providing your assets with immediate, high-quality exposure to a broad audience of active bidders.</w:t>
      </w:r>
    </w:p>
    <w:p w14:paraId="10C1EEBD" w14:textId="77777777" w:rsidR="00F26051" w:rsidRPr="00F26051" w:rsidRDefault="00F26051" w:rsidP="00F26051">
      <w:pPr>
        <w:numPr>
          <w:ilvl w:val="0"/>
          <w:numId w:val="8"/>
        </w:numPr>
      </w:pPr>
      <w:r w:rsidRPr="00F26051">
        <w:rPr>
          <w:b/>
          <w:bCs/>
        </w:rPr>
        <w:t>Complementary Offline Auctions:</w:t>
      </w:r>
      <w:r w:rsidRPr="00F26051">
        <w:br/>
        <w:t>In addition to our online presence, we conduct offline auctions that ensure traditional, face-to-face bidding, thereby capturing a wider range of potential buyers.</w:t>
      </w:r>
    </w:p>
    <w:p w14:paraId="7AF07371" w14:textId="77777777" w:rsidR="00F26051" w:rsidRPr="00F26051" w:rsidRDefault="00F26051" w:rsidP="00F26051">
      <w:pPr>
        <w:numPr>
          <w:ilvl w:val="0"/>
          <w:numId w:val="8"/>
        </w:numPr>
      </w:pPr>
      <w:r w:rsidRPr="00F26051">
        <w:rPr>
          <w:b/>
          <w:bCs/>
        </w:rPr>
        <w:t>Maximized Returns:</w:t>
      </w:r>
      <w:r w:rsidRPr="00F26051">
        <w:br/>
        <w:t>Our tailored approach is designed to generate competitive bidding, ensuring your unused or surplus assets are sold at their best possible market value.</w:t>
      </w:r>
    </w:p>
    <w:p w14:paraId="7589AB63" w14:textId="77777777" w:rsidR="00F26051" w:rsidRPr="00F26051" w:rsidRDefault="00F26051" w:rsidP="00F26051">
      <w:pPr>
        <w:numPr>
          <w:ilvl w:val="0"/>
          <w:numId w:val="8"/>
        </w:numPr>
      </w:pPr>
      <w:r w:rsidRPr="00F26051">
        <w:rPr>
          <w:b/>
          <w:bCs/>
        </w:rPr>
        <w:t>Hassle-Free Process:</w:t>
      </w:r>
      <w:r w:rsidRPr="00F26051">
        <w:br/>
        <w:t>From initial asset evaluation through to final auction execution, our dedicated team manages every detail, allowing you to focus on your core operations while we maximize your asset recovery.</w:t>
      </w:r>
    </w:p>
    <w:p w14:paraId="3D80E030" w14:textId="77777777" w:rsidR="00F26051" w:rsidRPr="00F26051" w:rsidRDefault="00F26051" w:rsidP="00F26051">
      <w:r w:rsidRPr="00F26051">
        <w:t>Our proven track record on eTenders.com.ng demonstrates our ability to connect sellers with the right buyers, creating win-win situations across diverse industries. We are confident that our auctioning services can provide your organization with a streamlined and profitable solution for liquidating surplus assets.</w:t>
      </w:r>
    </w:p>
    <w:p w14:paraId="14256895" w14:textId="77777777" w:rsidR="00F26051" w:rsidRPr="00F26051" w:rsidRDefault="00F26051" w:rsidP="00F26051">
      <w:r w:rsidRPr="00F26051">
        <w:t>I would welcome the opportunity to discuss how we can tailor our services to meet your specific needs. Please feel free to contact me directly at [Your Phone Number] or [Your Email] to schedule a meeting at your convenience.</w:t>
      </w:r>
    </w:p>
    <w:p w14:paraId="7A29D91E" w14:textId="77777777" w:rsidR="00F26051" w:rsidRPr="00F26051" w:rsidRDefault="00F26051" w:rsidP="00F26051">
      <w:r w:rsidRPr="00F26051">
        <w:t>Thank you for considering this opportunity. I look forward to the possibility of working together to unlock new revenue streams for your organization.</w:t>
      </w:r>
    </w:p>
    <w:p w14:paraId="327B4E8F" w14:textId="77777777" w:rsidR="00F26051" w:rsidRPr="00F26051" w:rsidRDefault="00F26051" w:rsidP="00F26051">
      <w:r w:rsidRPr="00F26051">
        <w:lastRenderedPageBreak/>
        <w:t>Sincerely,</w:t>
      </w:r>
    </w:p>
    <w:p w14:paraId="3F8184C3" w14:textId="77777777" w:rsidR="00F26051" w:rsidRPr="00F26051" w:rsidRDefault="00F26051" w:rsidP="00F26051">
      <w:r w:rsidRPr="00F26051">
        <w:t>[Your Name]</w:t>
      </w:r>
      <w:r w:rsidRPr="00F26051">
        <w:br/>
        <w:t>[Your Position]</w:t>
      </w:r>
      <w:r w:rsidRPr="00F26051">
        <w:br/>
      </w:r>
      <w:r w:rsidRPr="00F26051">
        <w:rPr>
          <w:b/>
          <w:bCs/>
        </w:rPr>
        <w:t>Headingly Global Services</w:t>
      </w:r>
    </w:p>
    <w:p w14:paraId="29A68C27" w14:textId="78B37D8C" w:rsidR="000E2955" w:rsidRPr="00F26051" w:rsidRDefault="000E2955" w:rsidP="00F26051"/>
    <w:sectPr w:rsidR="000E2955" w:rsidRPr="00F260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5568" w14:textId="77777777" w:rsidR="005052A8" w:rsidRDefault="005052A8" w:rsidP="00F26051">
      <w:pPr>
        <w:spacing w:after="0" w:line="240" w:lineRule="auto"/>
      </w:pPr>
      <w:r>
        <w:separator/>
      </w:r>
    </w:p>
  </w:endnote>
  <w:endnote w:type="continuationSeparator" w:id="0">
    <w:p w14:paraId="03D92E99" w14:textId="77777777" w:rsidR="005052A8" w:rsidRDefault="005052A8" w:rsidP="00F2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6364" w14:textId="77777777" w:rsidR="005052A8" w:rsidRDefault="005052A8" w:rsidP="00F26051">
      <w:pPr>
        <w:spacing w:after="0" w:line="240" w:lineRule="auto"/>
      </w:pPr>
      <w:r>
        <w:separator/>
      </w:r>
    </w:p>
  </w:footnote>
  <w:footnote w:type="continuationSeparator" w:id="0">
    <w:p w14:paraId="3D4C90BA" w14:textId="77777777" w:rsidR="005052A8" w:rsidRDefault="005052A8" w:rsidP="00F2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156C" w14:textId="00F40C63" w:rsidR="00F26051" w:rsidRDefault="00BD7C5D">
    <w:pPr>
      <w:pStyle w:val="Header"/>
    </w:pPr>
    <w:r>
      <w:rPr>
        <w:noProof/>
      </w:rPr>
      <w:drawing>
        <wp:inline distT="0" distB="0" distL="0" distR="0" wp14:anchorId="2D8BE511" wp14:editId="35DF7653">
          <wp:extent cx="1895621" cy="666029"/>
          <wp:effectExtent l="0" t="0" r="0" b="1270"/>
          <wp:docPr id="1283616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6169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7222" cy="684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7A03"/>
    <w:multiLevelType w:val="hybridMultilevel"/>
    <w:tmpl w:val="25EEA396"/>
    <w:lvl w:ilvl="0" w:tplc="8D2A0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A5031"/>
    <w:multiLevelType w:val="multilevel"/>
    <w:tmpl w:val="68D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0546C"/>
    <w:multiLevelType w:val="hybridMultilevel"/>
    <w:tmpl w:val="F7FE8A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D0A22"/>
    <w:multiLevelType w:val="hybridMultilevel"/>
    <w:tmpl w:val="B216AC68"/>
    <w:lvl w:ilvl="0" w:tplc="8D2A0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D74C5"/>
    <w:multiLevelType w:val="hybridMultilevel"/>
    <w:tmpl w:val="EF9CC054"/>
    <w:lvl w:ilvl="0" w:tplc="8D2A0F06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E8D170E"/>
    <w:multiLevelType w:val="hybridMultilevel"/>
    <w:tmpl w:val="2E748F74"/>
    <w:lvl w:ilvl="0" w:tplc="8D2A0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D3495"/>
    <w:multiLevelType w:val="hybridMultilevel"/>
    <w:tmpl w:val="999C684C"/>
    <w:lvl w:ilvl="0" w:tplc="8D2A0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87007C"/>
    <w:multiLevelType w:val="hybridMultilevel"/>
    <w:tmpl w:val="6F58FB18"/>
    <w:lvl w:ilvl="0" w:tplc="8D2A0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6434833">
    <w:abstractNumId w:val="4"/>
  </w:num>
  <w:num w:numId="2" w16cid:durableId="156963053">
    <w:abstractNumId w:val="6"/>
  </w:num>
  <w:num w:numId="3" w16cid:durableId="648437174">
    <w:abstractNumId w:val="3"/>
  </w:num>
  <w:num w:numId="4" w16cid:durableId="464353780">
    <w:abstractNumId w:val="7"/>
  </w:num>
  <w:num w:numId="5" w16cid:durableId="501579759">
    <w:abstractNumId w:val="0"/>
  </w:num>
  <w:num w:numId="6" w16cid:durableId="789711376">
    <w:abstractNumId w:val="2"/>
  </w:num>
  <w:num w:numId="7" w16cid:durableId="696539471">
    <w:abstractNumId w:val="5"/>
  </w:num>
  <w:num w:numId="8" w16cid:durableId="97236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03"/>
    <w:rsid w:val="000E2955"/>
    <w:rsid w:val="005052A8"/>
    <w:rsid w:val="007F7082"/>
    <w:rsid w:val="00BD7C5D"/>
    <w:rsid w:val="00C3536C"/>
    <w:rsid w:val="00D02B03"/>
    <w:rsid w:val="00F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4FEE"/>
  <w15:docId w15:val="{7B015EAB-CE35-48C9-B98B-7F692F47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B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51"/>
  </w:style>
  <w:style w:type="paragraph" w:styleId="Footer">
    <w:name w:val="footer"/>
    <w:basedOn w:val="Normal"/>
    <w:link w:val="FooterChar"/>
    <w:uiPriority w:val="99"/>
    <w:unhideWhenUsed/>
    <w:rsid w:val="00F26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John Akunna</cp:lastModifiedBy>
  <cp:revision>2</cp:revision>
  <dcterms:created xsi:type="dcterms:W3CDTF">2025-03-24T18:48:00Z</dcterms:created>
  <dcterms:modified xsi:type="dcterms:W3CDTF">2025-03-24T18:48:00Z</dcterms:modified>
</cp:coreProperties>
</file>