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A6" w:rsidRPr="00112E5E" w:rsidRDefault="00FB5E7B" w:rsidP="00112E5E">
      <w:pPr>
        <w:spacing w:after="0"/>
        <w:jc w:val="center"/>
        <w:rPr>
          <w:b/>
          <w:sz w:val="28"/>
          <w:szCs w:val="28"/>
        </w:rPr>
      </w:pPr>
      <w:r w:rsidRPr="00112E5E">
        <w:rPr>
          <w:b/>
          <w:sz w:val="28"/>
          <w:szCs w:val="28"/>
        </w:rPr>
        <w:t>REQUEST FOR BIDS GOODS</w:t>
      </w:r>
    </w:p>
    <w:p w:rsidR="00FB5E7B" w:rsidRPr="00112E5E" w:rsidRDefault="00FB5E7B" w:rsidP="00112E5E">
      <w:pPr>
        <w:spacing w:after="0"/>
        <w:jc w:val="center"/>
        <w:rPr>
          <w:b/>
          <w:sz w:val="28"/>
          <w:szCs w:val="28"/>
        </w:rPr>
      </w:pPr>
      <w:r w:rsidRPr="00112E5E">
        <w:rPr>
          <w:b/>
          <w:sz w:val="28"/>
          <w:szCs w:val="28"/>
        </w:rPr>
        <w:t>THE WORLD BANK</w:t>
      </w:r>
    </w:p>
    <w:p w:rsidR="00FB5E7B" w:rsidRPr="00112E5E" w:rsidRDefault="00FB5E7B" w:rsidP="00112E5E">
      <w:pPr>
        <w:spacing w:after="0"/>
        <w:jc w:val="center"/>
        <w:rPr>
          <w:b/>
          <w:sz w:val="28"/>
          <w:szCs w:val="28"/>
        </w:rPr>
      </w:pPr>
      <w:r w:rsidRPr="00112E5E">
        <w:rPr>
          <w:b/>
          <w:sz w:val="28"/>
          <w:szCs w:val="28"/>
        </w:rPr>
        <w:t>FEDERAL GOVERNMENT OF NIGERIA</w:t>
      </w:r>
    </w:p>
    <w:p w:rsidR="00FB5E7B" w:rsidRPr="00112E5E" w:rsidRDefault="00FB5E7B" w:rsidP="00112E5E">
      <w:pPr>
        <w:spacing w:after="0"/>
        <w:jc w:val="center"/>
        <w:rPr>
          <w:b/>
          <w:sz w:val="32"/>
          <w:szCs w:val="32"/>
        </w:rPr>
      </w:pPr>
      <w:r w:rsidRPr="00112E5E">
        <w:rPr>
          <w:b/>
          <w:sz w:val="32"/>
          <w:szCs w:val="32"/>
        </w:rPr>
        <w:t>KEBBI STATE GOVERNMENT</w:t>
      </w:r>
    </w:p>
    <w:p w:rsidR="00FB5E7B" w:rsidRPr="00112E5E" w:rsidRDefault="00FB5E7B" w:rsidP="00112E5E">
      <w:pPr>
        <w:spacing w:after="0"/>
        <w:jc w:val="center"/>
        <w:rPr>
          <w:b/>
          <w:sz w:val="28"/>
          <w:szCs w:val="28"/>
        </w:rPr>
      </w:pPr>
      <w:r w:rsidRPr="00112E5E">
        <w:rPr>
          <w:b/>
          <w:sz w:val="28"/>
          <w:szCs w:val="28"/>
        </w:rPr>
        <w:t>MINISTRY OF BASIC &amp; SECONDARY EDUCATION</w:t>
      </w:r>
    </w:p>
    <w:p w:rsidR="00FB5E7B" w:rsidRPr="00112E5E" w:rsidRDefault="00FB5E7B" w:rsidP="00112E5E">
      <w:pPr>
        <w:spacing w:after="0"/>
        <w:jc w:val="center"/>
        <w:rPr>
          <w:b/>
          <w:sz w:val="28"/>
          <w:szCs w:val="28"/>
        </w:rPr>
      </w:pPr>
      <w:r w:rsidRPr="00112E5E">
        <w:rPr>
          <w:b/>
          <w:sz w:val="28"/>
          <w:szCs w:val="28"/>
        </w:rPr>
        <w:t>ADOLESCENT GIRLS’ INITIATIVE FOR LEARNING &amp; EMPOWERMENT PROJECT (AGILE)</w:t>
      </w:r>
    </w:p>
    <w:p w:rsidR="00FB5E7B" w:rsidRPr="00112E5E" w:rsidRDefault="00FB5E7B" w:rsidP="00112E5E">
      <w:pPr>
        <w:spacing w:after="0"/>
        <w:jc w:val="center"/>
        <w:rPr>
          <w:b/>
          <w:sz w:val="28"/>
          <w:szCs w:val="28"/>
        </w:rPr>
      </w:pPr>
      <w:r w:rsidRPr="00112E5E">
        <w:rPr>
          <w:b/>
          <w:sz w:val="28"/>
          <w:szCs w:val="28"/>
        </w:rPr>
        <w:t>CREDIT NO</w:t>
      </w:r>
      <w:r w:rsidR="00091F65" w:rsidRPr="00112E5E">
        <w:rPr>
          <w:b/>
          <w:sz w:val="28"/>
          <w:szCs w:val="28"/>
        </w:rPr>
        <w:t>. IDA</w:t>
      </w:r>
      <w:r w:rsidR="008D2678" w:rsidRPr="00112E5E">
        <w:rPr>
          <w:b/>
          <w:sz w:val="28"/>
          <w:szCs w:val="28"/>
        </w:rPr>
        <w:t xml:space="preserve"> 67380 NG</w:t>
      </w:r>
    </w:p>
    <w:p w:rsidR="008D2678" w:rsidRPr="00112E5E" w:rsidRDefault="008D2678" w:rsidP="00112E5E">
      <w:pPr>
        <w:spacing w:after="0"/>
        <w:jc w:val="both"/>
        <w:rPr>
          <w:b/>
          <w:sz w:val="28"/>
          <w:szCs w:val="28"/>
        </w:rPr>
      </w:pPr>
      <w:r w:rsidRPr="00112E5E">
        <w:rPr>
          <w:b/>
          <w:sz w:val="28"/>
          <w:szCs w:val="28"/>
        </w:rPr>
        <w:t xml:space="preserve">SUPPLY OF DESKTOP COMPUTERS AND REQUIRED APPLICATIONS, INTERNET FACILITY, ICT EQUIPMENT AND TEACHING AIDS FOR DIGITAL LITERACY TRAINING TO 100 SCHOOLS UNDER KEBBI STATE AGILE </w:t>
      </w:r>
    </w:p>
    <w:p w:rsidR="008D2678" w:rsidRPr="00112E5E" w:rsidRDefault="008D2678" w:rsidP="00112E5E">
      <w:pPr>
        <w:jc w:val="center"/>
        <w:rPr>
          <w:b/>
          <w:sz w:val="28"/>
          <w:szCs w:val="28"/>
        </w:rPr>
      </w:pPr>
      <w:r w:rsidRPr="00112E5E">
        <w:rPr>
          <w:b/>
          <w:sz w:val="28"/>
          <w:szCs w:val="28"/>
        </w:rPr>
        <w:t>RFB NMO</w:t>
      </w:r>
      <w:r w:rsidR="00A657D9" w:rsidRPr="00112E5E">
        <w:rPr>
          <w:b/>
          <w:sz w:val="28"/>
          <w:szCs w:val="28"/>
        </w:rPr>
        <w:t>: NG-KEBBI STATE-308480-GO-RFB</w:t>
      </w:r>
    </w:p>
    <w:p w:rsidR="009C17D7" w:rsidRDefault="009C17D7" w:rsidP="009C17D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617FD">
        <w:rPr>
          <w:sz w:val="28"/>
          <w:szCs w:val="28"/>
        </w:rPr>
        <w:t xml:space="preserve">The Federal </w:t>
      </w:r>
      <w:r>
        <w:rPr>
          <w:sz w:val="28"/>
          <w:szCs w:val="28"/>
        </w:rPr>
        <w:t>Republic</w:t>
      </w:r>
      <w:r w:rsidR="004662D7">
        <w:rPr>
          <w:sz w:val="28"/>
          <w:szCs w:val="28"/>
        </w:rPr>
        <w:t xml:space="preserve"> </w:t>
      </w:r>
      <w:r w:rsidRPr="006617FD">
        <w:rPr>
          <w:sz w:val="28"/>
          <w:szCs w:val="28"/>
        </w:rPr>
        <w:t>of Nigeria has</w:t>
      </w:r>
      <w:r w:rsidR="00C638E3">
        <w:rPr>
          <w:sz w:val="28"/>
          <w:szCs w:val="28"/>
        </w:rPr>
        <w:t xml:space="preserve"> </w:t>
      </w:r>
      <w:r w:rsidR="0039672A">
        <w:rPr>
          <w:sz w:val="28"/>
          <w:szCs w:val="28"/>
        </w:rPr>
        <w:t xml:space="preserve">received </w:t>
      </w:r>
      <w:r w:rsidR="0039672A" w:rsidRPr="006617FD">
        <w:rPr>
          <w:sz w:val="28"/>
          <w:szCs w:val="28"/>
        </w:rPr>
        <w:t>financing</w:t>
      </w:r>
      <w:r w:rsidRPr="006617FD">
        <w:rPr>
          <w:sz w:val="28"/>
          <w:szCs w:val="28"/>
        </w:rPr>
        <w:t xml:space="preserve"> from the World Bank towards the cost</w:t>
      </w:r>
      <w:r>
        <w:rPr>
          <w:sz w:val="28"/>
          <w:szCs w:val="28"/>
        </w:rPr>
        <w:t xml:space="preserve"> of Adolescent Girls Initiative for Learning and Empowerment (</w:t>
      </w:r>
      <w:r w:rsidR="00C40F84">
        <w:rPr>
          <w:sz w:val="28"/>
          <w:szCs w:val="28"/>
        </w:rPr>
        <w:t>KB</w:t>
      </w:r>
      <w:r>
        <w:rPr>
          <w:sz w:val="28"/>
          <w:szCs w:val="28"/>
        </w:rPr>
        <w:t>AGILE) project</w:t>
      </w:r>
      <w:r w:rsidR="005D6D33">
        <w:rPr>
          <w:sz w:val="28"/>
          <w:szCs w:val="28"/>
        </w:rPr>
        <w:t xml:space="preserve"> and intends</w:t>
      </w:r>
      <w:r w:rsidR="00441465">
        <w:rPr>
          <w:sz w:val="28"/>
          <w:szCs w:val="28"/>
        </w:rPr>
        <w:t xml:space="preserve"> to apply</w:t>
      </w:r>
      <w:r w:rsidR="0085287C">
        <w:rPr>
          <w:sz w:val="28"/>
          <w:szCs w:val="28"/>
        </w:rPr>
        <w:t xml:space="preserve"> part of the proceeds</w:t>
      </w:r>
      <w:r w:rsidR="00C827EB">
        <w:rPr>
          <w:sz w:val="28"/>
          <w:szCs w:val="28"/>
        </w:rPr>
        <w:t xml:space="preserve"> toward payment</w:t>
      </w:r>
      <w:r w:rsidR="00FE50C7">
        <w:rPr>
          <w:sz w:val="28"/>
          <w:szCs w:val="28"/>
        </w:rPr>
        <w:t xml:space="preserve"> under</w:t>
      </w:r>
      <w:r w:rsidR="008B28D9">
        <w:rPr>
          <w:sz w:val="28"/>
          <w:szCs w:val="28"/>
        </w:rPr>
        <w:t xml:space="preserve"> the contract</w:t>
      </w:r>
      <w:r w:rsidR="00083548">
        <w:rPr>
          <w:sz w:val="28"/>
          <w:szCs w:val="28"/>
        </w:rPr>
        <w:t xml:space="preserve"> for </w:t>
      </w:r>
      <w:r w:rsidR="00083548" w:rsidRPr="005F24A6">
        <w:rPr>
          <w:b/>
          <w:sz w:val="28"/>
          <w:szCs w:val="28"/>
        </w:rPr>
        <w:t>Procurement</w:t>
      </w:r>
      <w:r w:rsidR="005567F1" w:rsidRPr="005F24A6">
        <w:rPr>
          <w:b/>
          <w:sz w:val="28"/>
          <w:szCs w:val="28"/>
        </w:rPr>
        <w:t xml:space="preserve"> of Desktop</w:t>
      </w:r>
      <w:r w:rsidR="00B121C0" w:rsidRPr="005F24A6">
        <w:rPr>
          <w:b/>
          <w:sz w:val="28"/>
          <w:szCs w:val="28"/>
        </w:rPr>
        <w:t xml:space="preserve"> Computers</w:t>
      </w:r>
      <w:r w:rsidR="009A37C0" w:rsidRPr="005F24A6">
        <w:rPr>
          <w:b/>
          <w:sz w:val="28"/>
          <w:szCs w:val="28"/>
        </w:rPr>
        <w:t xml:space="preserve"> and required</w:t>
      </w:r>
      <w:r w:rsidR="000B1FD6" w:rsidRPr="005F24A6">
        <w:rPr>
          <w:b/>
          <w:sz w:val="28"/>
          <w:szCs w:val="28"/>
        </w:rPr>
        <w:t xml:space="preserve"> applications</w:t>
      </w:r>
      <w:r w:rsidR="003E7731" w:rsidRPr="005F24A6">
        <w:rPr>
          <w:b/>
          <w:sz w:val="28"/>
          <w:szCs w:val="28"/>
        </w:rPr>
        <w:t xml:space="preserve">, </w:t>
      </w:r>
      <w:r w:rsidR="0039672A" w:rsidRPr="005F24A6">
        <w:rPr>
          <w:b/>
          <w:sz w:val="28"/>
          <w:szCs w:val="28"/>
        </w:rPr>
        <w:t>Internet</w:t>
      </w:r>
      <w:r w:rsidR="00BC20FB" w:rsidRPr="005F24A6">
        <w:rPr>
          <w:b/>
          <w:sz w:val="28"/>
          <w:szCs w:val="28"/>
        </w:rPr>
        <w:t xml:space="preserve"> Facility</w:t>
      </w:r>
      <w:r w:rsidR="00305169" w:rsidRPr="005F24A6">
        <w:rPr>
          <w:b/>
          <w:sz w:val="28"/>
          <w:szCs w:val="28"/>
        </w:rPr>
        <w:t>, ICT</w:t>
      </w:r>
      <w:r w:rsidR="000F1FCD" w:rsidRPr="005F24A6">
        <w:rPr>
          <w:b/>
          <w:sz w:val="28"/>
          <w:szCs w:val="28"/>
        </w:rPr>
        <w:t xml:space="preserve"> Equipment</w:t>
      </w:r>
      <w:r w:rsidR="000F74EF" w:rsidRPr="005F24A6">
        <w:rPr>
          <w:b/>
          <w:sz w:val="28"/>
          <w:szCs w:val="28"/>
        </w:rPr>
        <w:t xml:space="preserve"> and Teaching</w:t>
      </w:r>
      <w:r w:rsidR="00412EFF" w:rsidRPr="005F24A6">
        <w:rPr>
          <w:b/>
          <w:sz w:val="28"/>
          <w:szCs w:val="28"/>
        </w:rPr>
        <w:t xml:space="preserve"> aids</w:t>
      </w:r>
      <w:r w:rsidR="00244810" w:rsidRPr="005F24A6">
        <w:rPr>
          <w:b/>
          <w:sz w:val="28"/>
          <w:szCs w:val="28"/>
        </w:rPr>
        <w:t xml:space="preserve"> for</w:t>
      </w:r>
      <w:r w:rsidR="004A43EB" w:rsidRPr="005F24A6">
        <w:rPr>
          <w:b/>
          <w:sz w:val="28"/>
          <w:szCs w:val="28"/>
        </w:rPr>
        <w:t xml:space="preserve"> digital</w:t>
      </w:r>
      <w:r w:rsidR="00961BDD" w:rsidRPr="005F24A6">
        <w:rPr>
          <w:b/>
          <w:sz w:val="28"/>
          <w:szCs w:val="28"/>
        </w:rPr>
        <w:t xml:space="preserve"> literacy</w:t>
      </w:r>
      <w:r w:rsidR="008B2139" w:rsidRPr="005F24A6">
        <w:rPr>
          <w:b/>
          <w:sz w:val="28"/>
          <w:szCs w:val="28"/>
        </w:rPr>
        <w:t xml:space="preserve"> training</w:t>
      </w:r>
      <w:r w:rsidR="006D7082" w:rsidRPr="005F24A6">
        <w:rPr>
          <w:b/>
          <w:sz w:val="28"/>
          <w:szCs w:val="28"/>
        </w:rPr>
        <w:t xml:space="preserve"> </w:t>
      </w:r>
      <w:r w:rsidR="003E7731" w:rsidRPr="005F24A6">
        <w:rPr>
          <w:b/>
          <w:sz w:val="28"/>
          <w:szCs w:val="28"/>
        </w:rPr>
        <w:t>to</w:t>
      </w:r>
      <w:r w:rsidR="008C1B99" w:rsidRPr="005F24A6">
        <w:rPr>
          <w:b/>
          <w:sz w:val="28"/>
          <w:szCs w:val="28"/>
        </w:rPr>
        <w:t xml:space="preserve"> 100 </w:t>
      </w:r>
      <w:r w:rsidR="0039672A" w:rsidRPr="005F24A6">
        <w:rPr>
          <w:b/>
          <w:sz w:val="28"/>
          <w:szCs w:val="28"/>
        </w:rPr>
        <w:t>schools</w:t>
      </w:r>
      <w:r w:rsidR="003E4C66" w:rsidRPr="005F24A6">
        <w:rPr>
          <w:b/>
          <w:sz w:val="28"/>
          <w:szCs w:val="28"/>
        </w:rPr>
        <w:t xml:space="preserve"> under</w:t>
      </w:r>
      <w:r w:rsidR="002D7CE8" w:rsidRPr="005F24A6">
        <w:rPr>
          <w:b/>
          <w:sz w:val="28"/>
          <w:szCs w:val="28"/>
        </w:rPr>
        <w:t xml:space="preserve"> </w:t>
      </w:r>
      <w:proofErr w:type="spellStart"/>
      <w:r w:rsidR="002D7CE8" w:rsidRPr="005F24A6">
        <w:rPr>
          <w:b/>
          <w:sz w:val="28"/>
          <w:szCs w:val="28"/>
        </w:rPr>
        <w:t>Kebbi</w:t>
      </w:r>
      <w:proofErr w:type="spellEnd"/>
      <w:r w:rsidR="002D7CE8" w:rsidRPr="005F24A6">
        <w:rPr>
          <w:b/>
          <w:sz w:val="28"/>
          <w:szCs w:val="28"/>
        </w:rPr>
        <w:t xml:space="preserve"> State</w:t>
      </w:r>
      <w:r w:rsidR="002614B0" w:rsidRPr="005F24A6">
        <w:rPr>
          <w:b/>
          <w:sz w:val="28"/>
          <w:szCs w:val="28"/>
        </w:rPr>
        <w:t xml:space="preserve"> AGILE</w:t>
      </w:r>
      <w:r w:rsidR="005D4915">
        <w:rPr>
          <w:sz w:val="28"/>
          <w:szCs w:val="28"/>
        </w:rPr>
        <w:t xml:space="preserve">. </w:t>
      </w:r>
      <w:r w:rsidR="004F502B">
        <w:rPr>
          <w:sz w:val="28"/>
          <w:szCs w:val="28"/>
        </w:rPr>
        <w:t>F</w:t>
      </w:r>
      <w:r w:rsidR="005D4915">
        <w:rPr>
          <w:sz w:val="28"/>
          <w:szCs w:val="28"/>
        </w:rPr>
        <w:t>or</w:t>
      </w:r>
      <w:r w:rsidR="004F502B">
        <w:rPr>
          <w:sz w:val="28"/>
          <w:szCs w:val="28"/>
        </w:rPr>
        <w:t xml:space="preserve"> this</w:t>
      </w:r>
      <w:r w:rsidR="006538F9">
        <w:rPr>
          <w:sz w:val="28"/>
          <w:szCs w:val="28"/>
        </w:rPr>
        <w:t xml:space="preserve"> contract</w:t>
      </w:r>
      <w:r w:rsidR="00926603">
        <w:rPr>
          <w:sz w:val="28"/>
          <w:szCs w:val="28"/>
        </w:rPr>
        <w:t>, the Borrower</w:t>
      </w:r>
      <w:r w:rsidR="0064119B">
        <w:rPr>
          <w:sz w:val="28"/>
          <w:szCs w:val="28"/>
        </w:rPr>
        <w:t xml:space="preserve"> shall process</w:t>
      </w:r>
      <w:r w:rsidR="00C5465A">
        <w:rPr>
          <w:sz w:val="28"/>
          <w:szCs w:val="28"/>
        </w:rPr>
        <w:t xml:space="preserve"> the payments</w:t>
      </w:r>
      <w:r w:rsidR="00681F87">
        <w:rPr>
          <w:sz w:val="28"/>
          <w:szCs w:val="28"/>
        </w:rPr>
        <w:t xml:space="preserve"> using</w:t>
      </w:r>
      <w:r w:rsidR="00534D47">
        <w:rPr>
          <w:sz w:val="28"/>
          <w:szCs w:val="28"/>
        </w:rPr>
        <w:t xml:space="preserve"> the Direct</w:t>
      </w:r>
      <w:r w:rsidR="006D7D74">
        <w:rPr>
          <w:sz w:val="28"/>
          <w:szCs w:val="28"/>
        </w:rPr>
        <w:t xml:space="preserve"> Payment</w:t>
      </w:r>
      <w:r w:rsidR="003A03DE">
        <w:rPr>
          <w:sz w:val="28"/>
          <w:szCs w:val="28"/>
        </w:rPr>
        <w:t xml:space="preserve"> disbursement</w:t>
      </w:r>
      <w:r w:rsidR="00F6036A">
        <w:rPr>
          <w:sz w:val="28"/>
          <w:szCs w:val="28"/>
        </w:rPr>
        <w:t xml:space="preserve"> method</w:t>
      </w:r>
      <w:r w:rsidR="0030607D">
        <w:rPr>
          <w:sz w:val="28"/>
          <w:szCs w:val="28"/>
        </w:rPr>
        <w:t>, as defined</w:t>
      </w:r>
      <w:r w:rsidR="00110800">
        <w:rPr>
          <w:sz w:val="28"/>
          <w:szCs w:val="28"/>
        </w:rPr>
        <w:t xml:space="preserve"> in the World</w:t>
      </w:r>
      <w:r w:rsidR="0096331F">
        <w:rPr>
          <w:sz w:val="28"/>
          <w:szCs w:val="28"/>
        </w:rPr>
        <w:t xml:space="preserve"> Bank’s</w:t>
      </w:r>
      <w:r w:rsidR="007E1274">
        <w:rPr>
          <w:sz w:val="28"/>
          <w:szCs w:val="28"/>
        </w:rPr>
        <w:t xml:space="preserve"> Disbursement</w:t>
      </w:r>
      <w:r w:rsidR="00A36654">
        <w:rPr>
          <w:sz w:val="28"/>
          <w:szCs w:val="28"/>
        </w:rPr>
        <w:t xml:space="preserve"> Guidelines</w:t>
      </w:r>
      <w:r w:rsidR="00347BBF">
        <w:rPr>
          <w:sz w:val="28"/>
          <w:szCs w:val="28"/>
        </w:rPr>
        <w:t xml:space="preserve"> for Investment</w:t>
      </w:r>
      <w:r w:rsidR="00225D45">
        <w:rPr>
          <w:sz w:val="28"/>
          <w:szCs w:val="28"/>
        </w:rPr>
        <w:t xml:space="preserve"> Project</w:t>
      </w:r>
      <w:r w:rsidR="00CC0F59">
        <w:rPr>
          <w:sz w:val="28"/>
          <w:szCs w:val="28"/>
        </w:rPr>
        <w:t xml:space="preserve"> Financing</w:t>
      </w:r>
      <w:r w:rsidR="00E313C3">
        <w:rPr>
          <w:sz w:val="28"/>
          <w:szCs w:val="28"/>
        </w:rPr>
        <w:t>.</w:t>
      </w:r>
    </w:p>
    <w:p w:rsidR="000D2293" w:rsidRDefault="000D2293" w:rsidP="000D2293">
      <w:pPr>
        <w:pStyle w:val="ListParagraph"/>
        <w:jc w:val="both"/>
        <w:rPr>
          <w:sz w:val="28"/>
          <w:szCs w:val="28"/>
        </w:rPr>
      </w:pPr>
    </w:p>
    <w:p w:rsidR="00E313C3" w:rsidRDefault="00E313C3" w:rsidP="009C17D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Kebbi</w:t>
      </w:r>
      <w:proofErr w:type="spellEnd"/>
      <w:r w:rsidR="00640235">
        <w:rPr>
          <w:sz w:val="28"/>
          <w:szCs w:val="28"/>
        </w:rPr>
        <w:t xml:space="preserve"> State</w:t>
      </w:r>
      <w:r w:rsidR="00396797">
        <w:rPr>
          <w:sz w:val="28"/>
          <w:szCs w:val="28"/>
        </w:rPr>
        <w:t xml:space="preserve"> Ministry</w:t>
      </w:r>
      <w:r w:rsidR="00BE2883">
        <w:rPr>
          <w:sz w:val="28"/>
          <w:szCs w:val="28"/>
        </w:rPr>
        <w:t xml:space="preserve"> of Education</w:t>
      </w:r>
      <w:r w:rsidR="008220EB">
        <w:rPr>
          <w:sz w:val="28"/>
          <w:szCs w:val="28"/>
        </w:rPr>
        <w:t xml:space="preserve"> through the office</w:t>
      </w:r>
      <w:r w:rsidR="00002C6B">
        <w:rPr>
          <w:sz w:val="28"/>
          <w:szCs w:val="28"/>
        </w:rPr>
        <w:t xml:space="preserve"> of the project</w:t>
      </w:r>
      <w:r w:rsidR="008F0DE1">
        <w:rPr>
          <w:sz w:val="28"/>
          <w:szCs w:val="28"/>
        </w:rPr>
        <w:t xml:space="preserve"> coordinator</w:t>
      </w:r>
      <w:r w:rsidR="0065799E">
        <w:rPr>
          <w:sz w:val="28"/>
          <w:szCs w:val="28"/>
        </w:rPr>
        <w:t xml:space="preserve"> </w:t>
      </w:r>
      <w:proofErr w:type="spellStart"/>
      <w:r w:rsidR="0065799E">
        <w:rPr>
          <w:sz w:val="28"/>
          <w:szCs w:val="28"/>
        </w:rPr>
        <w:t>Kebbi</w:t>
      </w:r>
      <w:proofErr w:type="spellEnd"/>
      <w:r w:rsidR="001A1FEF">
        <w:rPr>
          <w:sz w:val="28"/>
          <w:szCs w:val="28"/>
        </w:rPr>
        <w:t xml:space="preserve"> AGILE</w:t>
      </w:r>
      <w:r w:rsidR="00A82C2D">
        <w:rPr>
          <w:sz w:val="28"/>
          <w:szCs w:val="28"/>
        </w:rPr>
        <w:t xml:space="preserve"> now</w:t>
      </w:r>
      <w:r w:rsidR="00787C00">
        <w:rPr>
          <w:sz w:val="28"/>
          <w:szCs w:val="28"/>
        </w:rPr>
        <w:t xml:space="preserve"> invites</w:t>
      </w:r>
      <w:r w:rsidR="003A4B02">
        <w:rPr>
          <w:sz w:val="28"/>
          <w:szCs w:val="28"/>
        </w:rPr>
        <w:t xml:space="preserve"> sealed</w:t>
      </w:r>
      <w:r w:rsidR="00456BBB">
        <w:rPr>
          <w:sz w:val="28"/>
          <w:szCs w:val="28"/>
        </w:rPr>
        <w:t xml:space="preserve"> bids</w:t>
      </w:r>
      <w:r w:rsidR="004560F4">
        <w:rPr>
          <w:sz w:val="28"/>
          <w:szCs w:val="28"/>
        </w:rPr>
        <w:t xml:space="preserve"> from eligible</w:t>
      </w:r>
      <w:r w:rsidR="00483228">
        <w:rPr>
          <w:sz w:val="28"/>
          <w:szCs w:val="28"/>
        </w:rPr>
        <w:t xml:space="preserve"> Bidders</w:t>
      </w:r>
      <w:r w:rsidR="00875726">
        <w:rPr>
          <w:sz w:val="28"/>
          <w:szCs w:val="28"/>
        </w:rPr>
        <w:t xml:space="preserve"> for the activity</w:t>
      </w:r>
      <w:r w:rsidR="002A2384">
        <w:rPr>
          <w:sz w:val="28"/>
          <w:szCs w:val="28"/>
        </w:rPr>
        <w:t>. The</w:t>
      </w:r>
      <w:r w:rsidR="004E6EDF">
        <w:rPr>
          <w:sz w:val="28"/>
          <w:szCs w:val="28"/>
        </w:rPr>
        <w:t xml:space="preserve"> </w:t>
      </w:r>
      <w:r w:rsidR="005F24A6" w:rsidRPr="005F24A6">
        <w:rPr>
          <w:b/>
          <w:sz w:val="28"/>
          <w:szCs w:val="28"/>
        </w:rPr>
        <w:t xml:space="preserve">Procurement of Desktop Computers and required applications, Internet Facility, ICT Equipment and Teaching aids for digital literacy training to 100 schools under </w:t>
      </w:r>
      <w:proofErr w:type="spellStart"/>
      <w:r w:rsidR="005F24A6" w:rsidRPr="005F24A6">
        <w:rPr>
          <w:b/>
          <w:sz w:val="28"/>
          <w:szCs w:val="28"/>
        </w:rPr>
        <w:t>Kebbi</w:t>
      </w:r>
      <w:proofErr w:type="spellEnd"/>
      <w:r w:rsidR="005F24A6" w:rsidRPr="005F24A6">
        <w:rPr>
          <w:b/>
          <w:sz w:val="28"/>
          <w:szCs w:val="28"/>
        </w:rPr>
        <w:t xml:space="preserve"> State AGILE</w:t>
      </w:r>
      <w:r w:rsidR="00B07217">
        <w:rPr>
          <w:b/>
          <w:sz w:val="28"/>
          <w:szCs w:val="28"/>
        </w:rPr>
        <w:t xml:space="preserve">, </w:t>
      </w:r>
      <w:r w:rsidR="005A0A10">
        <w:rPr>
          <w:sz w:val="28"/>
          <w:szCs w:val="28"/>
        </w:rPr>
        <w:t>the delivery period</w:t>
      </w:r>
      <w:r w:rsidR="00864D25">
        <w:rPr>
          <w:sz w:val="28"/>
          <w:szCs w:val="28"/>
        </w:rPr>
        <w:t xml:space="preserve"> is 30 days</w:t>
      </w:r>
      <w:r w:rsidR="00630B5C">
        <w:rPr>
          <w:sz w:val="28"/>
          <w:szCs w:val="28"/>
        </w:rPr>
        <w:t>. The margin</w:t>
      </w:r>
      <w:r w:rsidR="00587A58">
        <w:rPr>
          <w:sz w:val="28"/>
          <w:szCs w:val="28"/>
        </w:rPr>
        <w:t xml:space="preserve"> of preference</w:t>
      </w:r>
      <w:r w:rsidR="006B3ADC">
        <w:rPr>
          <w:sz w:val="28"/>
          <w:szCs w:val="28"/>
        </w:rPr>
        <w:t xml:space="preserve"> shall not be allowed</w:t>
      </w:r>
      <w:r w:rsidR="006518A1">
        <w:rPr>
          <w:sz w:val="28"/>
          <w:szCs w:val="28"/>
        </w:rPr>
        <w:t>.</w:t>
      </w:r>
    </w:p>
    <w:p w:rsidR="00B84957" w:rsidRDefault="00B84957" w:rsidP="00B84957">
      <w:pPr>
        <w:pStyle w:val="ListParagraph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54"/>
        <w:gridCol w:w="1381"/>
        <w:gridCol w:w="1350"/>
        <w:gridCol w:w="1177"/>
        <w:gridCol w:w="1494"/>
      </w:tblGrid>
      <w:tr w:rsidR="00682FB0" w:rsidTr="00684900">
        <w:tc>
          <w:tcPr>
            <w:tcW w:w="3695" w:type="dxa"/>
          </w:tcPr>
          <w:p w:rsidR="009C1DB8" w:rsidRPr="00684900" w:rsidRDefault="009C1DB8" w:rsidP="006518A1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684900">
              <w:rPr>
                <w:b/>
                <w:sz w:val="28"/>
                <w:szCs w:val="28"/>
              </w:rPr>
              <w:t>Description/identification</w:t>
            </w:r>
          </w:p>
          <w:p w:rsidR="009C1DB8" w:rsidRPr="00684900" w:rsidRDefault="009C1DB8" w:rsidP="006518A1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684900">
              <w:rPr>
                <w:b/>
                <w:sz w:val="28"/>
                <w:szCs w:val="28"/>
              </w:rPr>
              <w:t>Of items</w:t>
            </w:r>
          </w:p>
        </w:tc>
        <w:tc>
          <w:tcPr>
            <w:tcW w:w="913" w:type="dxa"/>
          </w:tcPr>
          <w:p w:rsidR="009C1DB8" w:rsidRPr="00684900" w:rsidRDefault="008B2114" w:rsidP="006518A1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684900">
              <w:rPr>
                <w:b/>
                <w:sz w:val="28"/>
                <w:szCs w:val="28"/>
              </w:rPr>
              <w:t>Q</w:t>
            </w:r>
            <w:r w:rsidR="00FB011C" w:rsidRPr="00684900">
              <w:rPr>
                <w:b/>
                <w:sz w:val="28"/>
                <w:szCs w:val="28"/>
              </w:rPr>
              <w:t>ty</w:t>
            </w:r>
            <w:proofErr w:type="spellEnd"/>
            <w:r w:rsidRPr="0068490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7" w:type="dxa"/>
          </w:tcPr>
          <w:p w:rsidR="009C1DB8" w:rsidRPr="00684900" w:rsidRDefault="008B2114" w:rsidP="006518A1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684900">
              <w:rPr>
                <w:b/>
                <w:sz w:val="28"/>
                <w:szCs w:val="28"/>
              </w:rPr>
              <w:t>Bid</w:t>
            </w:r>
          </w:p>
          <w:p w:rsidR="008B2114" w:rsidRPr="00684900" w:rsidRDefault="008B2114" w:rsidP="006518A1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684900">
              <w:rPr>
                <w:b/>
                <w:sz w:val="28"/>
                <w:szCs w:val="28"/>
              </w:rPr>
              <w:t>security</w:t>
            </w:r>
          </w:p>
        </w:tc>
        <w:tc>
          <w:tcPr>
            <w:tcW w:w="1177" w:type="dxa"/>
          </w:tcPr>
          <w:p w:rsidR="009C1DB8" w:rsidRPr="00684900" w:rsidRDefault="005F5CB9" w:rsidP="006518A1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684900">
              <w:rPr>
                <w:b/>
                <w:sz w:val="28"/>
                <w:szCs w:val="28"/>
              </w:rPr>
              <w:t>D</w:t>
            </w:r>
            <w:r w:rsidR="00C62DE3" w:rsidRPr="00684900">
              <w:rPr>
                <w:b/>
                <w:sz w:val="28"/>
                <w:szCs w:val="28"/>
              </w:rPr>
              <w:t>elivery</w:t>
            </w:r>
          </w:p>
          <w:p w:rsidR="005F5CB9" w:rsidRPr="00684900" w:rsidRDefault="005F5CB9" w:rsidP="006518A1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684900">
              <w:rPr>
                <w:b/>
                <w:sz w:val="28"/>
                <w:szCs w:val="28"/>
              </w:rPr>
              <w:t>period</w:t>
            </w:r>
          </w:p>
        </w:tc>
        <w:tc>
          <w:tcPr>
            <w:tcW w:w="1494" w:type="dxa"/>
          </w:tcPr>
          <w:p w:rsidR="009C1DB8" w:rsidRPr="00684900" w:rsidRDefault="00637D24" w:rsidP="006518A1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684900">
              <w:rPr>
                <w:b/>
                <w:sz w:val="28"/>
                <w:szCs w:val="28"/>
              </w:rPr>
              <w:t>Location(s)</w:t>
            </w:r>
          </w:p>
        </w:tc>
      </w:tr>
      <w:tr w:rsidR="00682FB0" w:rsidTr="00684900">
        <w:tc>
          <w:tcPr>
            <w:tcW w:w="3695" w:type="dxa"/>
          </w:tcPr>
          <w:p w:rsidR="009C1DB8" w:rsidRDefault="00684900" w:rsidP="006518A1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Supply </w:t>
            </w:r>
            <w:r w:rsidR="00A434A3">
              <w:rPr>
                <w:sz w:val="28"/>
                <w:szCs w:val="28"/>
              </w:rPr>
              <w:t xml:space="preserve">of desktop </w:t>
            </w:r>
            <w:r w:rsidR="00A434A3">
              <w:rPr>
                <w:sz w:val="28"/>
                <w:szCs w:val="28"/>
              </w:rPr>
              <w:lastRenderedPageBreak/>
              <w:t>computers</w:t>
            </w:r>
            <w:r w:rsidR="00DF44F0">
              <w:rPr>
                <w:sz w:val="28"/>
                <w:szCs w:val="28"/>
              </w:rPr>
              <w:t xml:space="preserve"> and required</w:t>
            </w:r>
            <w:r w:rsidR="00F27A73">
              <w:rPr>
                <w:sz w:val="28"/>
                <w:szCs w:val="28"/>
              </w:rPr>
              <w:t xml:space="preserve"> applications</w:t>
            </w:r>
            <w:r w:rsidR="00844420">
              <w:rPr>
                <w:sz w:val="28"/>
                <w:szCs w:val="28"/>
              </w:rPr>
              <w:t>, Internet facility</w:t>
            </w:r>
            <w:r w:rsidR="003A78CA">
              <w:rPr>
                <w:sz w:val="28"/>
                <w:szCs w:val="28"/>
              </w:rPr>
              <w:t>, ICT</w:t>
            </w:r>
            <w:r w:rsidR="0077580F">
              <w:rPr>
                <w:sz w:val="28"/>
                <w:szCs w:val="28"/>
              </w:rPr>
              <w:t xml:space="preserve"> Equipment</w:t>
            </w:r>
            <w:r w:rsidR="004A02CF">
              <w:rPr>
                <w:sz w:val="28"/>
                <w:szCs w:val="28"/>
              </w:rPr>
              <w:t xml:space="preserve"> and Teaching</w:t>
            </w:r>
            <w:r w:rsidR="009B6A64">
              <w:rPr>
                <w:sz w:val="28"/>
                <w:szCs w:val="28"/>
              </w:rPr>
              <w:t xml:space="preserve"> Aids</w:t>
            </w:r>
            <w:r w:rsidR="00F2371F">
              <w:rPr>
                <w:sz w:val="28"/>
                <w:szCs w:val="28"/>
              </w:rPr>
              <w:t xml:space="preserve"> for Digital</w:t>
            </w:r>
            <w:r w:rsidR="006A7114">
              <w:rPr>
                <w:sz w:val="28"/>
                <w:szCs w:val="28"/>
              </w:rPr>
              <w:t xml:space="preserve"> Literacy</w:t>
            </w:r>
            <w:r w:rsidR="00BF0C2F">
              <w:rPr>
                <w:sz w:val="28"/>
                <w:szCs w:val="28"/>
              </w:rPr>
              <w:t xml:space="preserve"> Training</w:t>
            </w:r>
            <w:r w:rsidR="00A857E3">
              <w:rPr>
                <w:sz w:val="28"/>
                <w:szCs w:val="28"/>
              </w:rPr>
              <w:t xml:space="preserve"> to 100 schools</w:t>
            </w:r>
            <w:r w:rsidR="00002956">
              <w:rPr>
                <w:sz w:val="28"/>
                <w:szCs w:val="28"/>
              </w:rPr>
              <w:t xml:space="preserve"> under</w:t>
            </w:r>
            <w:r w:rsidR="007A3C98">
              <w:rPr>
                <w:sz w:val="28"/>
                <w:szCs w:val="28"/>
              </w:rPr>
              <w:t xml:space="preserve"> </w:t>
            </w:r>
            <w:proofErr w:type="spellStart"/>
            <w:r w:rsidR="007A3C98">
              <w:rPr>
                <w:sz w:val="28"/>
                <w:szCs w:val="28"/>
              </w:rPr>
              <w:t>Kebbi</w:t>
            </w:r>
            <w:proofErr w:type="spellEnd"/>
            <w:r w:rsidR="007A3C98">
              <w:rPr>
                <w:sz w:val="28"/>
                <w:szCs w:val="28"/>
              </w:rPr>
              <w:t xml:space="preserve"> state AGILE</w:t>
            </w:r>
            <w:r w:rsidR="00A36AF1">
              <w:rPr>
                <w:sz w:val="28"/>
                <w:szCs w:val="28"/>
              </w:rPr>
              <w:t xml:space="preserve"> (NG</w:t>
            </w:r>
            <w:r w:rsidR="002B29B3">
              <w:rPr>
                <w:sz w:val="28"/>
                <w:szCs w:val="28"/>
              </w:rPr>
              <w:t>-KEBBI</w:t>
            </w:r>
            <w:r w:rsidR="00A4006A">
              <w:rPr>
                <w:sz w:val="28"/>
                <w:szCs w:val="28"/>
              </w:rPr>
              <w:t xml:space="preserve"> STATE</w:t>
            </w:r>
            <w:r w:rsidR="00D93347">
              <w:rPr>
                <w:sz w:val="28"/>
                <w:szCs w:val="28"/>
              </w:rPr>
              <w:t>-308480-GI</w:t>
            </w:r>
            <w:r w:rsidR="00DE0399">
              <w:rPr>
                <w:sz w:val="28"/>
                <w:szCs w:val="28"/>
              </w:rPr>
              <w:t>-RFB</w:t>
            </w:r>
            <w:r w:rsidR="00933487">
              <w:rPr>
                <w:sz w:val="28"/>
                <w:szCs w:val="28"/>
              </w:rPr>
              <w:t>)</w:t>
            </w:r>
          </w:p>
        </w:tc>
        <w:tc>
          <w:tcPr>
            <w:tcW w:w="913" w:type="dxa"/>
          </w:tcPr>
          <w:p w:rsidR="009C1DB8" w:rsidRDefault="00682FB0" w:rsidP="006518A1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As </w:t>
            </w:r>
            <w:r>
              <w:rPr>
                <w:sz w:val="28"/>
                <w:szCs w:val="28"/>
              </w:rPr>
              <w:lastRenderedPageBreak/>
              <w:t>specified</w:t>
            </w:r>
            <w:r w:rsidR="00AF33EE">
              <w:rPr>
                <w:sz w:val="28"/>
                <w:szCs w:val="28"/>
              </w:rPr>
              <w:t xml:space="preserve"> in the bidding</w:t>
            </w:r>
            <w:r w:rsidR="00A7201E">
              <w:rPr>
                <w:sz w:val="28"/>
                <w:szCs w:val="28"/>
              </w:rPr>
              <w:t xml:space="preserve"> document</w:t>
            </w:r>
          </w:p>
        </w:tc>
        <w:tc>
          <w:tcPr>
            <w:tcW w:w="1577" w:type="dxa"/>
          </w:tcPr>
          <w:p w:rsidR="009C1DB8" w:rsidRDefault="000C7CF6" w:rsidP="006518A1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Not less</w:t>
            </w:r>
            <w:r w:rsidR="002701E5">
              <w:rPr>
                <w:sz w:val="28"/>
                <w:szCs w:val="28"/>
              </w:rPr>
              <w:t xml:space="preserve"> </w:t>
            </w:r>
            <w:r w:rsidR="002701E5">
              <w:rPr>
                <w:sz w:val="28"/>
                <w:szCs w:val="28"/>
              </w:rPr>
              <w:lastRenderedPageBreak/>
              <w:t>than 2.5%</w:t>
            </w:r>
            <w:r w:rsidR="00746F39">
              <w:rPr>
                <w:sz w:val="28"/>
                <w:szCs w:val="28"/>
              </w:rPr>
              <w:t xml:space="preserve"> of total</w:t>
            </w:r>
            <w:r w:rsidR="003559F7">
              <w:rPr>
                <w:sz w:val="28"/>
                <w:szCs w:val="28"/>
              </w:rPr>
              <w:t xml:space="preserve"> Bid price</w:t>
            </w:r>
          </w:p>
        </w:tc>
        <w:tc>
          <w:tcPr>
            <w:tcW w:w="1177" w:type="dxa"/>
          </w:tcPr>
          <w:p w:rsidR="009C1DB8" w:rsidRDefault="00085691" w:rsidP="006518A1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 days</w:t>
            </w:r>
            <w:r w:rsidR="005014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4" w:type="dxa"/>
          </w:tcPr>
          <w:p w:rsidR="009C1DB8" w:rsidRDefault="006B3EEA" w:rsidP="006518A1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SPIU</w:t>
            </w:r>
            <w:r w:rsidR="0047105F">
              <w:rPr>
                <w:sz w:val="28"/>
                <w:szCs w:val="28"/>
              </w:rPr>
              <w:t xml:space="preserve"> KEBBI</w:t>
            </w:r>
            <w:r w:rsidR="007D1A4B">
              <w:rPr>
                <w:sz w:val="28"/>
                <w:szCs w:val="28"/>
              </w:rPr>
              <w:t xml:space="preserve"> </w:t>
            </w:r>
            <w:r w:rsidR="007D1A4B">
              <w:rPr>
                <w:sz w:val="28"/>
                <w:szCs w:val="28"/>
              </w:rPr>
              <w:lastRenderedPageBreak/>
              <w:t>AGILE</w:t>
            </w:r>
            <w:r w:rsidR="00DA0E37">
              <w:rPr>
                <w:sz w:val="28"/>
                <w:szCs w:val="28"/>
              </w:rPr>
              <w:t>, KEBBI STATE</w:t>
            </w:r>
          </w:p>
        </w:tc>
      </w:tr>
    </w:tbl>
    <w:p w:rsidR="006518A1" w:rsidRDefault="006518A1" w:rsidP="006518A1">
      <w:pPr>
        <w:pStyle w:val="ListParagraph"/>
        <w:jc w:val="both"/>
        <w:rPr>
          <w:sz w:val="28"/>
          <w:szCs w:val="28"/>
        </w:rPr>
      </w:pPr>
    </w:p>
    <w:p w:rsidR="00741F39" w:rsidRDefault="0066793F" w:rsidP="009C17D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2E652C">
        <w:rPr>
          <w:sz w:val="28"/>
          <w:szCs w:val="28"/>
        </w:rPr>
        <w:t>idding</w:t>
      </w:r>
      <w:r>
        <w:rPr>
          <w:sz w:val="28"/>
          <w:szCs w:val="28"/>
        </w:rPr>
        <w:t xml:space="preserve"> will be conducted</w:t>
      </w:r>
      <w:r w:rsidR="00FC4E59">
        <w:rPr>
          <w:sz w:val="28"/>
          <w:szCs w:val="28"/>
        </w:rPr>
        <w:t xml:space="preserve"> through</w:t>
      </w:r>
      <w:r w:rsidR="00864176">
        <w:rPr>
          <w:sz w:val="28"/>
          <w:szCs w:val="28"/>
        </w:rPr>
        <w:t xml:space="preserve"> the National competitive</w:t>
      </w:r>
      <w:r w:rsidR="0088439A">
        <w:rPr>
          <w:sz w:val="28"/>
          <w:szCs w:val="28"/>
        </w:rPr>
        <w:t xml:space="preserve"> Bidding</w:t>
      </w:r>
      <w:r w:rsidR="005C0659">
        <w:rPr>
          <w:sz w:val="28"/>
          <w:szCs w:val="28"/>
        </w:rPr>
        <w:t xml:space="preserve"> (NCB), a procedure</w:t>
      </w:r>
      <w:r w:rsidR="003250C2">
        <w:rPr>
          <w:sz w:val="28"/>
          <w:szCs w:val="28"/>
        </w:rPr>
        <w:t xml:space="preserve"> specified</w:t>
      </w:r>
      <w:r w:rsidR="001D3187">
        <w:rPr>
          <w:sz w:val="28"/>
          <w:szCs w:val="28"/>
        </w:rPr>
        <w:t xml:space="preserve"> in the Procurement</w:t>
      </w:r>
      <w:r w:rsidR="00422521">
        <w:rPr>
          <w:sz w:val="28"/>
          <w:szCs w:val="28"/>
        </w:rPr>
        <w:t xml:space="preserve"> Guidelines</w:t>
      </w:r>
      <w:r w:rsidR="0080221A">
        <w:rPr>
          <w:sz w:val="28"/>
          <w:szCs w:val="28"/>
        </w:rPr>
        <w:t>: Procurement</w:t>
      </w:r>
      <w:r w:rsidR="00CC7ECA">
        <w:rPr>
          <w:sz w:val="28"/>
          <w:szCs w:val="28"/>
        </w:rPr>
        <w:t xml:space="preserve"> under</w:t>
      </w:r>
      <w:r w:rsidR="002D3207">
        <w:rPr>
          <w:sz w:val="28"/>
          <w:szCs w:val="28"/>
        </w:rPr>
        <w:t xml:space="preserve"> IBRD</w:t>
      </w:r>
      <w:r w:rsidR="00195994">
        <w:rPr>
          <w:sz w:val="28"/>
          <w:szCs w:val="28"/>
        </w:rPr>
        <w:t xml:space="preserve"> loans</w:t>
      </w:r>
      <w:r w:rsidR="00502894">
        <w:rPr>
          <w:sz w:val="28"/>
          <w:szCs w:val="28"/>
        </w:rPr>
        <w:t xml:space="preserve"> and IDA credits</w:t>
      </w:r>
      <w:r w:rsidR="00F47581">
        <w:rPr>
          <w:sz w:val="28"/>
          <w:szCs w:val="28"/>
        </w:rPr>
        <w:t>, and is open</w:t>
      </w:r>
      <w:r w:rsidR="00262B42">
        <w:rPr>
          <w:sz w:val="28"/>
          <w:szCs w:val="28"/>
        </w:rPr>
        <w:t xml:space="preserve"> to all</w:t>
      </w:r>
      <w:r w:rsidR="00BF1586">
        <w:rPr>
          <w:sz w:val="28"/>
          <w:szCs w:val="28"/>
        </w:rPr>
        <w:t xml:space="preserve"> Bidders</w:t>
      </w:r>
      <w:r w:rsidR="00774DA4">
        <w:rPr>
          <w:sz w:val="28"/>
          <w:szCs w:val="28"/>
        </w:rPr>
        <w:t xml:space="preserve"> from eligible</w:t>
      </w:r>
      <w:r w:rsidR="00B23B34">
        <w:rPr>
          <w:sz w:val="28"/>
          <w:szCs w:val="28"/>
        </w:rPr>
        <w:t xml:space="preserve"> sources</w:t>
      </w:r>
      <w:r w:rsidR="002D37C7">
        <w:rPr>
          <w:sz w:val="28"/>
          <w:szCs w:val="28"/>
        </w:rPr>
        <w:t xml:space="preserve"> countries</w:t>
      </w:r>
      <w:r w:rsidR="0069676F">
        <w:rPr>
          <w:sz w:val="28"/>
          <w:szCs w:val="28"/>
        </w:rPr>
        <w:t xml:space="preserve"> as defined</w:t>
      </w:r>
      <w:r w:rsidR="00BF207D">
        <w:rPr>
          <w:sz w:val="28"/>
          <w:szCs w:val="28"/>
        </w:rPr>
        <w:t xml:space="preserve"> in the</w:t>
      </w:r>
      <w:r w:rsidR="00AD36C3">
        <w:rPr>
          <w:sz w:val="28"/>
          <w:szCs w:val="28"/>
        </w:rPr>
        <w:t xml:space="preserve"> guidelines</w:t>
      </w:r>
      <w:r w:rsidR="00DD535A">
        <w:rPr>
          <w:sz w:val="28"/>
          <w:szCs w:val="28"/>
        </w:rPr>
        <w:t>.</w:t>
      </w:r>
    </w:p>
    <w:p w:rsidR="000D2293" w:rsidRDefault="000D2293" w:rsidP="000D2293">
      <w:pPr>
        <w:pStyle w:val="ListParagraph"/>
        <w:jc w:val="both"/>
        <w:rPr>
          <w:sz w:val="28"/>
          <w:szCs w:val="28"/>
        </w:rPr>
      </w:pPr>
    </w:p>
    <w:p w:rsidR="000D2293" w:rsidRPr="000D2293" w:rsidRDefault="00125A25" w:rsidP="000D229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DD535A">
        <w:rPr>
          <w:sz w:val="28"/>
          <w:szCs w:val="28"/>
        </w:rPr>
        <w:t>nterested</w:t>
      </w:r>
      <w:r>
        <w:rPr>
          <w:sz w:val="28"/>
          <w:szCs w:val="28"/>
        </w:rPr>
        <w:t xml:space="preserve"> eligible</w:t>
      </w:r>
      <w:r w:rsidR="008767AB">
        <w:rPr>
          <w:sz w:val="28"/>
          <w:szCs w:val="28"/>
        </w:rPr>
        <w:t xml:space="preserve"> bidders</w:t>
      </w:r>
      <w:r w:rsidR="00175CA8">
        <w:rPr>
          <w:sz w:val="28"/>
          <w:szCs w:val="28"/>
        </w:rPr>
        <w:t xml:space="preserve"> may </w:t>
      </w:r>
      <w:r w:rsidR="00436031">
        <w:rPr>
          <w:sz w:val="28"/>
          <w:szCs w:val="28"/>
        </w:rPr>
        <w:t>obtain further</w:t>
      </w:r>
      <w:r w:rsidR="00C21A8F">
        <w:rPr>
          <w:sz w:val="28"/>
          <w:szCs w:val="28"/>
        </w:rPr>
        <w:t xml:space="preserve"> information</w:t>
      </w:r>
      <w:r w:rsidR="000231EA">
        <w:rPr>
          <w:sz w:val="28"/>
          <w:szCs w:val="28"/>
        </w:rPr>
        <w:t xml:space="preserve"> from at the address</w:t>
      </w:r>
      <w:r w:rsidR="00B52A6C">
        <w:rPr>
          <w:sz w:val="28"/>
          <w:szCs w:val="28"/>
        </w:rPr>
        <w:t xml:space="preserve"> below</w:t>
      </w:r>
      <w:r w:rsidR="00D97018">
        <w:rPr>
          <w:sz w:val="28"/>
          <w:szCs w:val="28"/>
        </w:rPr>
        <w:t xml:space="preserve"> and inspect</w:t>
      </w:r>
      <w:r w:rsidR="008C4AD7">
        <w:rPr>
          <w:sz w:val="28"/>
          <w:szCs w:val="28"/>
        </w:rPr>
        <w:t xml:space="preserve"> the bidding</w:t>
      </w:r>
      <w:r w:rsidR="004C08A9">
        <w:rPr>
          <w:sz w:val="28"/>
          <w:szCs w:val="28"/>
        </w:rPr>
        <w:t xml:space="preserve"> documents</w:t>
      </w:r>
      <w:r w:rsidR="00B51F43">
        <w:rPr>
          <w:sz w:val="28"/>
          <w:szCs w:val="28"/>
        </w:rPr>
        <w:t xml:space="preserve"> from 10:00am</w:t>
      </w:r>
      <w:r w:rsidR="00AB0D90">
        <w:rPr>
          <w:sz w:val="28"/>
          <w:szCs w:val="28"/>
        </w:rPr>
        <w:t xml:space="preserve"> to 4:</w:t>
      </w:r>
      <w:r w:rsidR="009A0106">
        <w:rPr>
          <w:sz w:val="28"/>
          <w:szCs w:val="28"/>
        </w:rPr>
        <w:t>00pm</w:t>
      </w:r>
      <w:r w:rsidR="00001D09">
        <w:rPr>
          <w:sz w:val="28"/>
          <w:szCs w:val="28"/>
        </w:rPr>
        <w:t xml:space="preserve"> Mondays</w:t>
      </w:r>
      <w:r w:rsidR="007D4438">
        <w:rPr>
          <w:sz w:val="28"/>
          <w:szCs w:val="28"/>
        </w:rPr>
        <w:t xml:space="preserve"> to Friday</w:t>
      </w:r>
      <w:r w:rsidR="00FC0301">
        <w:rPr>
          <w:sz w:val="28"/>
          <w:szCs w:val="28"/>
        </w:rPr>
        <w:t>s, excluding</w:t>
      </w:r>
      <w:r w:rsidR="007A4C8B">
        <w:rPr>
          <w:sz w:val="28"/>
          <w:szCs w:val="28"/>
        </w:rPr>
        <w:t xml:space="preserve"> public</w:t>
      </w:r>
      <w:r w:rsidR="00D958AF">
        <w:rPr>
          <w:sz w:val="28"/>
          <w:szCs w:val="28"/>
        </w:rPr>
        <w:t xml:space="preserve"> holidays</w:t>
      </w:r>
    </w:p>
    <w:p w:rsidR="000D2293" w:rsidRDefault="000D2293" w:rsidP="000D2293">
      <w:pPr>
        <w:pStyle w:val="ListParagraph"/>
        <w:jc w:val="both"/>
        <w:rPr>
          <w:sz w:val="28"/>
          <w:szCs w:val="28"/>
        </w:rPr>
      </w:pPr>
    </w:p>
    <w:p w:rsidR="00065245" w:rsidRPr="003C7887" w:rsidRDefault="00065245" w:rsidP="009C17D7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C7887">
        <w:rPr>
          <w:b/>
          <w:sz w:val="28"/>
          <w:szCs w:val="28"/>
        </w:rPr>
        <w:t>Qualification requirements</w:t>
      </w:r>
      <w:r w:rsidR="0011414A" w:rsidRPr="003C7887">
        <w:rPr>
          <w:b/>
          <w:sz w:val="28"/>
          <w:szCs w:val="28"/>
        </w:rPr>
        <w:t xml:space="preserve"> include</w:t>
      </w:r>
      <w:r w:rsidR="00102BFB" w:rsidRPr="003C7887">
        <w:rPr>
          <w:b/>
          <w:sz w:val="28"/>
          <w:szCs w:val="28"/>
        </w:rPr>
        <w:t>:</w:t>
      </w:r>
    </w:p>
    <w:p w:rsidR="00910C99" w:rsidRDefault="00BD4CE4" w:rsidP="00BD4CE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Evidence of previous</w:t>
      </w:r>
      <w:r w:rsidR="00BB5FF7">
        <w:rPr>
          <w:sz w:val="28"/>
          <w:szCs w:val="28"/>
        </w:rPr>
        <w:t xml:space="preserve"> supply</w:t>
      </w:r>
      <w:r w:rsidR="00A86BEB">
        <w:rPr>
          <w:sz w:val="28"/>
          <w:szCs w:val="28"/>
        </w:rPr>
        <w:t xml:space="preserve"> (sale</w:t>
      </w:r>
      <w:r w:rsidR="002116F4">
        <w:rPr>
          <w:sz w:val="28"/>
          <w:szCs w:val="28"/>
        </w:rPr>
        <w:t>) of similar</w:t>
      </w:r>
      <w:r w:rsidR="00571BF6">
        <w:rPr>
          <w:sz w:val="28"/>
          <w:szCs w:val="28"/>
        </w:rPr>
        <w:t xml:space="preserve"> equipment</w:t>
      </w:r>
      <w:r w:rsidR="007E7E71">
        <w:rPr>
          <w:sz w:val="28"/>
          <w:szCs w:val="28"/>
        </w:rPr>
        <w:t xml:space="preserve"> in the last</w:t>
      </w:r>
      <w:r w:rsidR="00800BB1">
        <w:rPr>
          <w:sz w:val="28"/>
          <w:szCs w:val="28"/>
        </w:rPr>
        <w:t xml:space="preserve"> 5 years</w:t>
      </w:r>
    </w:p>
    <w:p w:rsidR="00173401" w:rsidRDefault="001D1E34" w:rsidP="00BD4CE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173401">
        <w:rPr>
          <w:sz w:val="28"/>
          <w:szCs w:val="28"/>
        </w:rPr>
        <w:t>udited</w:t>
      </w:r>
      <w:r>
        <w:rPr>
          <w:sz w:val="28"/>
          <w:szCs w:val="28"/>
        </w:rPr>
        <w:t xml:space="preserve"> financial</w:t>
      </w:r>
      <w:r w:rsidR="00D02A23">
        <w:rPr>
          <w:sz w:val="28"/>
          <w:szCs w:val="28"/>
        </w:rPr>
        <w:t xml:space="preserve"> statements</w:t>
      </w:r>
      <w:r w:rsidR="00DE15CD">
        <w:rPr>
          <w:sz w:val="28"/>
          <w:szCs w:val="28"/>
        </w:rPr>
        <w:t xml:space="preserve"> for the last</w:t>
      </w:r>
      <w:r w:rsidR="009E10C1">
        <w:rPr>
          <w:sz w:val="28"/>
          <w:szCs w:val="28"/>
        </w:rPr>
        <w:t xml:space="preserve"> 3 years</w:t>
      </w:r>
      <w:r w:rsidR="00422E8A">
        <w:rPr>
          <w:sz w:val="28"/>
          <w:szCs w:val="28"/>
        </w:rPr>
        <w:t xml:space="preserve"> to demonstrate</w:t>
      </w:r>
      <w:r w:rsidR="00D430F0">
        <w:rPr>
          <w:sz w:val="28"/>
          <w:szCs w:val="28"/>
        </w:rPr>
        <w:t xml:space="preserve"> the financial</w:t>
      </w:r>
      <w:r w:rsidR="000631FD">
        <w:rPr>
          <w:sz w:val="28"/>
          <w:szCs w:val="28"/>
        </w:rPr>
        <w:t xml:space="preserve"> capability of the bidder</w:t>
      </w:r>
      <w:r w:rsidR="00A83759">
        <w:rPr>
          <w:sz w:val="28"/>
          <w:szCs w:val="28"/>
        </w:rPr>
        <w:t xml:space="preserve"> in terms</w:t>
      </w:r>
      <w:r w:rsidR="000917C4">
        <w:rPr>
          <w:sz w:val="28"/>
          <w:szCs w:val="28"/>
        </w:rPr>
        <w:t xml:space="preserve"> of profitability</w:t>
      </w:r>
      <w:r w:rsidR="002B17B7">
        <w:rPr>
          <w:sz w:val="28"/>
          <w:szCs w:val="28"/>
        </w:rPr>
        <w:t xml:space="preserve"> and adequate</w:t>
      </w:r>
      <w:r w:rsidR="006C6B7C">
        <w:rPr>
          <w:sz w:val="28"/>
          <w:szCs w:val="28"/>
        </w:rPr>
        <w:t xml:space="preserve"> working</w:t>
      </w:r>
      <w:r w:rsidR="001979B7">
        <w:rPr>
          <w:sz w:val="28"/>
          <w:szCs w:val="28"/>
        </w:rPr>
        <w:t xml:space="preserve"> capital</w:t>
      </w:r>
    </w:p>
    <w:p w:rsidR="00120434" w:rsidRDefault="00120434" w:rsidP="00BD4CE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Evidence of Manufacturer’s</w:t>
      </w:r>
      <w:r w:rsidR="00A5788C">
        <w:rPr>
          <w:sz w:val="28"/>
          <w:szCs w:val="28"/>
        </w:rPr>
        <w:t xml:space="preserve"> authorization</w:t>
      </w:r>
    </w:p>
    <w:p w:rsidR="000809FE" w:rsidRDefault="000809FE" w:rsidP="00BD4CE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Evidence of V</w:t>
      </w:r>
      <w:r w:rsidR="00D74E6A">
        <w:rPr>
          <w:sz w:val="28"/>
          <w:szCs w:val="28"/>
        </w:rPr>
        <w:t>AT</w:t>
      </w:r>
      <w:r w:rsidR="00A22231">
        <w:rPr>
          <w:sz w:val="28"/>
          <w:szCs w:val="28"/>
        </w:rPr>
        <w:t xml:space="preserve"> registration</w:t>
      </w:r>
    </w:p>
    <w:p w:rsidR="00F22FC5" w:rsidRDefault="00F22FC5" w:rsidP="00BD4CE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Evidence of after-sale</w:t>
      </w:r>
      <w:r w:rsidR="0000135B">
        <w:rPr>
          <w:sz w:val="28"/>
          <w:szCs w:val="28"/>
        </w:rPr>
        <w:t xml:space="preserve"> services</w:t>
      </w:r>
      <w:r w:rsidR="00835631">
        <w:rPr>
          <w:sz w:val="28"/>
          <w:szCs w:val="28"/>
        </w:rPr>
        <w:t xml:space="preserve"> in Nigeria</w:t>
      </w:r>
    </w:p>
    <w:p w:rsidR="000E1CF1" w:rsidRPr="000E1CF1" w:rsidRDefault="000E1CF1" w:rsidP="000E1CF1">
      <w:pPr>
        <w:jc w:val="both"/>
        <w:rPr>
          <w:sz w:val="28"/>
          <w:szCs w:val="28"/>
        </w:rPr>
      </w:pPr>
      <w:r>
        <w:rPr>
          <w:sz w:val="28"/>
          <w:szCs w:val="28"/>
        </w:rPr>
        <w:t>A margin</w:t>
      </w:r>
      <w:r w:rsidR="00D51CF0">
        <w:rPr>
          <w:sz w:val="28"/>
          <w:szCs w:val="28"/>
        </w:rPr>
        <w:t xml:space="preserve"> of preference</w:t>
      </w:r>
      <w:r w:rsidR="003C42CF">
        <w:rPr>
          <w:sz w:val="28"/>
          <w:szCs w:val="28"/>
        </w:rPr>
        <w:t xml:space="preserve"> for eligible</w:t>
      </w:r>
      <w:r w:rsidR="00B8039A">
        <w:rPr>
          <w:sz w:val="28"/>
          <w:szCs w:val="28"/>
        </w:rPr>
        <w:t xml:space="preserve"> national</w:t>
      </w:r>
      <w:r w:rsidR="00F219D6">
        <w:rPr>
          <w:sz w:val="28"/>
          <w:szCs w:val="28"/>
        </w:rPr>
        <w:t xml:space="preserve"> contractors</w:t>
      </w:r>
      <w:r w:rsidR="0030081E">
        <w:rPr>
          <w:sz w:val="28"/>
          <w:szCs w:val="28"/>
        </w:rPr>
        <w:t xml:space="preserve"> shall not</w:t>
      </w:r>
      <w:r w:rsidR="008D23E8">
        <w:rPr>
          <w:sz w:val="28"/>
          <w:szCs w:val="28"/>
        </w:rPr>
        <w:t xml:space="preserve"> apply</w:t>
      </w:r>
      <w:r w:rsidR="000F6783">
        <w:rPr>
          <w:sz w:val="28"/>
          <w:szCs w:val="28"/>
        </w:rPr>
        <w:t>; additional</w:t>
      </w:r>
      <w:r w:rsidR="00BC61CC">
        <w:rPr>
          <w:sz w:val="28"/>
          <w:szCs w:val="28"/>
        </w:rPr>
        <w:t xml:space="preserve"> details</w:t>
      </w:r>
      <w:r w:rsidR="001164EE">
        <w:rPr>
          <w:sz w:val="28"/>
          <w:szCs w:val="28"/>
        </w:rPr>
        <w:t xml:space="preserve"> are provided</w:t>
      </w:r>
      <w:r w:rsidR="008B58E5">
        <w:rPr>
          <w:sz w:val="28"/>
          <w:szCs w:val="28"/>
        </w:rPr>
        <w:t xml:space="preserve"> in the Bidding</w:t>
      </w:r>
      <w:r w:rsidR="00077B13">
        <w:rPr>
          <w:sz w:val="28"/>
          <w:szCs w:val="28"/>
        </w:rPr>
        <w:t xml:space="preserve"> documents</w:t>
      </w:r>
      <w:r w:rsidR="009D2E82">
        <w:rPr>
          <w:sz w:val="28"/>
          <w:szCs w:val="28"/>
        </w:rPr>
        <w:t>.</w:t>
      </w:r>
    </w:p>
    <w:p w:rsidR="00102BFB" w:rsidRDefault="00B21170" w:rsidP="009C17D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complete</w:t>
      </w:r>
      <w:r w:rsidR="00EE5BEA">
        <w:rPr>
          <w:sz w:val="28"/>
          <w:szCs w:val="28"/>
        </w:rPr>
        <w:t xml:space="preserve"> set</w:t>
      </w:r>
      <w:r w:rsidR="00CB57A6">
        <w:rPr>
          <w:sz w:val="28"/>
          <w:szCs w:val="28"/>
        </w:rPr>
        <w:t xml:space="preserve"> of Biding</w:t>
      </w:r>
      <w:r w:rsidR="00614F9F">
        <w:rPr>
          <w:sz w:val="28"/>
          <w:szCs w:val="28"/>
        </w:rPr>
        <w:t xml:space="preserve"> Documents</w:t>
      </w:r>
      <w:r w:rsidR="003A73F7">
        <w:rPr>
          <w:sz w:val="28"/>
          <w:szCs w:val="28"/>
        </w:rPr>
        <w:t xml:space="preserve"> in English</w:t>
      </w:r>
      <w:r w:rsidR="006833BA">
        <w:rPr>
          <w:sz w:val="28"/>
          <w:szCs w:val="28"/>
        </w:rPr>
        <w:t xml:space="preserve"> may be purchased</w:t>
      </w:r>
      <w:r w:rsidR="00A3526E">
        <w:rPr>
          <w:sz w:val="28"/>
          <w:szCs w:val="28"/>
        </w:rPr>
        <w:t xml:space="preserve"> by interested</w:t>
      </w:r>
      <w:r w:rsidR="00CC2087">
        <w:rPr>
          <w:sz w:val="28"/>
          <w:szCs w:val="28"/>
        </w:rPr>
        <w:t xml:space="preserve"> bidders</w:t>
      </w:r>
      <w:r w:rsidR="009B6C77">
        <w:rPr>
          <w:sz w:val="28"/>
          <w:szCs w:val="28"/>
        </w:rPr>
        <w:t xml:space="preserve"> on the submission</w:t>
      </w:r>
      <w:r w:rsidR="00E5450B">
        <w:rPr>
          <w:sz w:val="28"/>
          <w:szCs w:val="28"/>
        </w:rPr>
        <w:t xml:space="preserve"> of a written</w:t>
      </w:r>
      <w:r w:rsidR="008B6657">
        <w:rPr>
          <w:sz w:val="28"/>
          <w:szCs w:val="28"/>
        </w:rPr>
        <w:t xml:space="preserve"> application to the address</w:t>
      </w:r>
      <w:r w:rsidR="004A508F">
        <w:rPr>
          <w:sz w:val="28"/>
          <w:szCs w:val="28"/>
        </w:rPr>
        <w:t xml:space="preserve"> below</w:t>
      </w:r>
      <w:r w:rsidR="0036598E">
        <w:rPr>
          <w:sz w:val="28"/>
          <w:szCs w:val="28"/>
        </w:rPr>
        <w:t xml:space="preserve"> and upon</w:t>
      </w:r>
      <w:r w:rsidR="007029AE">
        <w:rPr>
          <w:sz w:val="28"/>
          <w:szCs w:val="28"/>
        </w:rPr>
        <w:t xml:space="preserve"> payment</w:t>
      </w:r>
      <w:r w:rsidR="004B693D">
        <w:rPr>
          <w:sz w:val="28"/>
          <w:szCs w:val="28"/>
        </w:rPr>
        <w:t xml:space="preserve"> of a non</w:t>
      </w:r>
      <w:r w:rsidR="009908E6">
        <w:rPr>
          <w:sz w:val="28"/>
          <w:szCs w:val="28"/>
        </w:rPr>
        <w:t>-refundable</w:t>
      </w:r>
      <w:r w:rsidR="006A2F7E">
        <w:rPr>
          <w:sz w:val="28"/>
          <w:szCs w:val="28"/>
        </w:rPr>
        <w:t xml:space="preserve"> fee</w:t>
      </w:r>
      <w:r w:rsidR="00BA7BF8">
        <w:rPr>
          <w:sz w:val="28"/>
          <w:szCs w:val="28"/>
        </w:rPr>
        <w:t xml:space="preserve"> of</w:t>
      </w:r>
      <w:r w:rsidR="005614BA">
        <w:rPr>
          <w:sz w:val="28"/>
          <w:szCs w:val="28"/>
        </w:rPr>
        <w:t xml:space="preserve"> N20,000.00</w:t>
      </w:r>
      <w:r w:rsidR="001E58D6">
        <w:rPr>
          <w:sz w:val="28"/>
          <w:szCs w:val="28"/>
        </w:rPr>
        <w:t xml:space="preserve"> (Twenty</w:t>
      </w:r>
      <w:r w:rsidR="0047353A">
        <w:rPr>
          <w:sz w:val="28"/>
          <w:szCs w:val="28"/>
        </w:rPr>
        <w:t xml:space="preserve"> </w:t>
      </w:r>
      <w:r w:rsidR="0047353A">
        <w:rPr>
          <w:sz w:val="28"/>
          <w:szCs w:val="28"/>
        </w:rPr>
        <w:lastRenderedPageBreak/>
        <w:t>Thousand</w:t>
      </w:r>
      <w:r w:rsidR="002C67A9">
        <w:rPr>
          <w:sz w:val="28"/>
          <w:szCs w:val="28"/>
        </w:rPr>
        <w:t xml:space="preserve"> Naira)</w:t>
      </w:r>
      <w:r w:rsidR="00050586">
        <w:rPr>
          <w:sz w:val="28"/>
          <w:szCs w:val="28"/>
        </w:rPr>
        <w:t xml:space="preserve"> only</w:t>
      </w:r>
      <w:r w:rsidR="006A6381">
        <w:rPr>
          <w:sz w:val="28"/>
          <w:szCs w:val="28"/>
        </w:rPr>
        <w:t>. The method</w:t>
      </w:r>
      <w:r w:rsidR="00285E0A">
        <w:rPr>
          <w:sz w:val="28"/>
          <w:szCs w:val="28"/>
        </w:rPr>
        <w:t xml:space="preserve"> of payment</w:t>
      </w:r>
      <w:r w:rsidR="006144FA">
        <w:rPr>
          <w:sz w:val="28"/>
          <w:szCs w:val="28"/>
        </w:rPr>
        <w:t xml:space="preserve"> will be through</w:t>
      </w:r>
      <w:r w:rsidR="009600B9">
        <w:rPr>
          <w:sz w:val="28"/>
          <w:szCs w:val="28"/>
        </w:rPr>
        <w:t xml:space="preserve"> Bank draft</w:t>
      </w:r>
      <w:r w:rsidR="00275D00">
        <w:rPr>
          <w:sz w:val="28"/>
          <w:szCs w:val="28"/>
        </w:rPr>
        <w:t xml:space="preserve"> in favor</w:t>
      </w:r>
      <w:r w:rsidR="003B0ADC">
        <w:rPr>
          <w:sz w:val="28"/>
          <w:szCs w:val="28"/>
        </w:rPr>
        <w:t xml:space="preserve"> of “</w:t>
      </w:r>
      <w:proofErr w:type="spellStart"/>
      <w:r w:rsidR="003B0ADC">
        <w:rPr>
          <w:sz w:val="28"/>
          <w:szCs w:val="28"/>
        </w:rPr>
        <w:t>Kebbi</w:t>
      </w:r>
      <w:proofErr w:type="spellEnd"/>
      <w:r w:rsidR="009014CF">
        <w:rPr>
          <w:sz w:val="28"/>
          <w:szCs w:val="28"/>
        </w:rPr>
        <w:t xml:space="preserve"> State</w:t>
      </w:r>
      <w:r w:rsidR="00964D6A">
        <w:rPr>
          <w:sz w:val="28"/>
          <w:szCs w:val="28"/>
        </w:rPr>
        <w:t xml:space="preserve"> Adolescent</w:t>
      </w:r>
      <w:r w:rsidR="003135DC">
        <w:rPr>
          <w:sz w:val="28"/>
          <w:szCs w:val="28"/>
        </w:rPr>
        <w:t xml:space="preserve"> Girls’</w:t>
      </w:r>
      <w:r w:rsidR="00DB6328">
        <w:rPr>
          <w:sz w:val="28"/>
          <w:szCs w:val="28"/>
        </w:rPr>
        <w:t xml:space="preserve"> Initiative</w:t>
      </w:r>
      <w:r w:rsidR="004A74E4">
        <w:rPr>
          <w:sz w:val="28"/>
          <w:szCs w:val="28"/>
        </w:rPr>
        <w:t xml:space="preserve"> for Learning</w:t>
      </w:r>
      <w:r w:rsidR="00964541">
        <w:rPr>
          <w:sz w:val="28"/>
          <w:szCs w:val="28"/>
        </w:rPr>
        <w:t xml:space="preserve"> and Empowerment</w:t>
      </w:r>
      <w:r w:rsidR="00237E77">
        <w:rPr>
          <w:sz w:val="28"/>
          <w:szCs w:val="28"/>
        </w:rPr>
        <w:t xml:space="preserve"> Project</w:t>
      </w:r>
      <w:r w:rsidR="00E97E92">
        <w:rPr>
          <w:sz w:val="28"/>
          <w:szCs w:val="28"/>
        </w:rPr>
        <w:t>, (KBAGILE</w:t>
      </w:r>
      <w:r w:rsidR="005E05E6">
        <w:rPr>
          <w:sz w:val="28"/>
          <w:szCs w:val="28"/>
        </w:rPr>
        <w:t>)</w:t>
      </w:r>
      <w:r w:rsidR="00AB115F">
        <w:rPr>
          <w:sz w:val="28"/>
          <w:szCs w:val="28"/>
        </w:rPr>
        <w:t>” The document could</w:t>
      </w:r>
      <w:r w:rsidR="0039095B">
        <w:rPr>
          <w:sz w:val="28"/>
          <w:szCs w:val="28"/>
        </w:rPr>
        <w:t xml:space="preserve"> be collected</w:t>
      </w:r>
      <w:r w:rsidR="00106F4B">
        <w:rPr>
          <w:sz w:val="28"/>
          <w:szCs w:val="28"/>
        </w:rPr>
        <w:t xml:space="preserve"> at the address</w:t>
      </w:r>
      <w:r w:rsidR="0040114E">
        <w:rPr>
          <w:sz w:val="28"/>
          <w:szCs w:val="28"/>
        </w:rPr>
        <w:t xml:space="preserve"> below</w:t>
      </w:r>
      <w:r w:rsidR="00FF58B2">
        <w:rPr>
          <w:sz w:val="28"/>
          <w:szCs w:val="28"/>
        </w:rPr>
        <w:t xml:space="preserve"> on presentation</w:t>
      </w:r>
      <w:r w:rsidR="00AE33EE">
        <w:rPr>
          <w:sz w:val="28"/>
          <w:szCs w:val="28"/>
        </w:rPr>
        <w:t xml:space="preserve"> of proof</w:t>
      </w:r>
      <w:r w:rsidR="00053F9D">
        <w:rPr>
          <w:sz w:val="28"/>
          <w:szCs w:val="28"/>
        </w:rPr>
        <w:t xml:space="preserve"> of payment</w:t>
      </w:r>
      <w:r w:rsidR="00BA7D74">
        <w:rPr>
          <w:sz w:val="28"/>
          <w:szCs w:val="28"/>
        </w:rPr>
        <w:t>. At the request</w:t>
      </w:r>
      <w:r w:rsidR="00AA7456">
        <w:rPr>
          <w:sz w:val="28"/>
          <w:szCs w:val="28"/>
        </w:rPr>
        <w:t xml:space="preserve"> of the bidder</w:t>
      </w:r>
      <w:r w:rsidR="00E54B30">
        <w:rPr>
          <w:sz w:val="28"/>
          <w:szCs w:val="28"/>
        </w:rPr>
        <w:t>, the documents could</w:t>
      </w:r>
      <w:r w:rsidR="003D36F7">
        <w:rPr>
          <w:sz w:val="28"/>
          <w:szCs w:val="28"/>
        </w:rPr>
        <w:t xml:space="preserve"> also</w:t>
      </w:r>
      <w:r w:rsidR="003C0560">
        <w:rPr>
          <w:sz w:val="28"/>
          <w:szCs w:val="28"/>
        </w:rPr>
        <w:t xml:space="preserve"> be</w:t>
      </w:r>
      <w:r w:rsidR="001104FA">
        <w:rPr>
          <w:sz w:val="28"/>
          <w:szCs w:val="28"/>
        </w:rPr>
        <w:t xml:space="preserve"> sent</w:t>
      </w:r>
      <w:r w:rsidR="00A36745">
        <w:rPr>
          <w:sz w:val="28"/>
          <w:szCs w:val="28"/>
        </w:rPr>
        <w:t xml:space="preserve"> by courier</w:t>
      </w:r>
      <w:r w:rsidR="00711FAE">
        <w:rPr>
          <w:sz w:val="28"/>
          <w:szCs w:val="28"/>
        </w:rPr>
        <w:t xml:space="preserve"> after</w:t>
      </w:r>
      <w:r w:rsidR="008E68B3">
        <w:rPr>
          <w:sz w:val="28"/>
          <w:szCs w:val="28"/>
        </w:rPr>
        <w:t xml:space="preserve"> payment</w:t>
      </w:r>
      <w:r w:rsidR="00DA4A4C">
        <w:rPr>
          <w:sz w:val="28"/>
          <w:szCs w:val="28"/>
        </w:rPr>
        <w:t xml:space="preserve"> of an additional</w:t>
      </w:r>
      <w:r w:rsidR="00031ECD">
        <w:rPr>
          <w:sz w:val="28"/>
          <w:szCs w:val="28"/>
        </w:rPr>
        <w:t xml:space="preserve"> fee</w:t>
      </w:r>
      <w:r w:rsidR="004174B9">
        <w:rPr>
          <w:sz w:val="28"/>
          <w:szCs w:val="28"/>
        </w:rPr>
        <w:t xml:space="preserve"> to cover</w:t>
      </w:r>
      <w:r w:rsidR="00D65E36">
        <w:rPr>
          <w:sz w:val="28"/>
          <w:szCs w:val="28"/>
        </w:rPr>
        <w:t xml:space="preserve"> the cost</w:t>
      </w:r>
      <w:r w:rsidR="004F5EC8">
        <w:rPr>
          <w:sz w:val="28"/>
          <w:szCs w:val="28"/>
        </w:rPr>
        <w:t xml:space="preserve"> of delivery</w:t>
      </w:r>
      <w:r w:rsidR="00536181">
        <w:rPr>
          <w:sz w:val="28"/>
          <w:szCs w:val="28"/>
        </w:rPr>
        <w:t>.</w:t>
      </w:r>
    </w:p>
    <w:p w:rsidR="003C7887" w:rsidRDefault="003C7887" w:rsidP="003C7887">
      <w:pPr>
        <w:pStyle w:val="ListParagraph"/>
        <w:jc w:val="both"/>
        <w:rPr>
          <w:sz w:val="28"/>
          <w:szCs w:val="28"/>
        </w:rPr>
      </w:pPr>
    </w:p>
    <w:p w:rsidR="003C7887" w:rsidRPr="003C7887" w:rsidRDefault="00877481" w:rsidP="003C788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536181">
        <w:rPr>
          <w:sz w:val="28"/>
          <w:szCs w:val="28"/>
        </w:rPr>
        <w:t>ids</w:t>
      </w:r>
      <w:r>
        <w:rPr>
          <w:sz w:val="28"/>
          <w:szCs w:val="28"/>
        </w:rPr>
        <w:t xml:space="preserve"> must</w:t>
      </w:r>
      <w:r w:rsidR="00947514">
        <w:rPr>
          <w:sz w:val="28"/>
          <w:szCs w:val="28"/>
        </w:rPr>
        <w:t xml:space="preserve"> be delivered</w:t>
      </w:r>
      <w:r w:rsidR="00C846E9">
        <w:rPr>
          <w:sz w:val="28"/>
          <w:szCs w:val="28"/>
        </w:rPr>
        <w:t xml:space="preserve"> to the address</w:t>
      </w:r>
      <w:r w:rsidR="00544760">
        <w:rPr>
          <w:sz w:val="28"/>
          <w:szCs w:val="28"/>
        </w:rPr>
        <w:t xml:space="preserve"> below</w:t>
      </w:r>
      <w:r w:rsidR="00C77619">
        <w:rPr>
          <w:sz w:val="28"/>
          <w:szCs w:val="28"/>
        </w:rPr>
        <w:t xml:space="preserve"> at or before</w:t>
      </w:r>
      <w:r w:rsidR="00A22DDE">
        <w:rPr>
          <w:sz w:val="28"/>
          <w:szCs w:val="28"/>
        </w:rPr>
        <w:t xml:space="preserve"> </w:t>
      </w:r>
      <w:r w:rsidR="00A22DDE" w:rsidRPr="0004488C">
        <w:rPr>
          <w:b/>
          <w:sz w:val="28"/>
          <w:szCs w:val="28"/>
        </w:rPr>
        <w:t>12:00</w:t>
      </w:r>
      <w:r w:rsidR="0000404D" w:rsidRPr="0004488C">
        <w:rPr>
          <w:b/>
          <w:sz w:val="28"/>
          <w:szCs w:val="28"/>
        </w:rPr>
        <w:t xml:space="preserve"> noon</w:t>
      </w:r>
      <w:r w:rsidR="004737F1" w:rsidRPr="0004488C">
        <w:rPr>
          <w:b/>
          <w:sz w:val="28"/>
          <w:szCs w:val="28"/>
        </w:rPr>
        <w:t xml:space="preserve"> on Thursday</w:t>
      </w:r>
      <w:r w:rsidR="00C63AFB" w:rsidRPr="0004488C">
        <w:rPr>
          <w:b/>
          <w:sz w:val="28"/>
          <w:szCs w:val="28"/>
        </w:rPr>
        <w:t xml:space="preserve"> </w:t>
      </w:r>
      <w:r w:rsidR="00464751" w:rsidRPr="0004488C">
        <w:rPr>
          <w:b/>
          <w:sz w:val="28"/>
          <w:szCs w:val="28"/>
        </w:rPr>
        <w:t>February 16</w:t>
      </w:r>
      <w:r w:rsidR="00464751" w:rsidRPr="0004488C">
        <w:rPr>
          <w:b/>
          <w:sz w:val="28"/>
          <w:szCs w:val="28"/>
          <w:vertAlign w:val="superscript"/>
        </w:rPr>
        <w:t>th</w:t>
      </w:r>
      <w:r w:rsidR="00464751" w:rsidRPr="0004488C">
        <w:rPr>
          <w:b/>
          <w:sz w:val="28"/>
          <w:szCs w:val="28"/>
        </w:rPr>
        <w:t>, 2023</w:t>
      </w:r>
      <w:r w:rsidR="00F642E3">
        <w:rPr>
          <w:sz w:val="28"/>
          <w:szCs w:val="28"/>
        </w:rPr>
        <w:t>. Electronic bidding</w:t>
      </w:r>
      <w:r w:rsidR="00FB6F55">
        <w:rPr>
          <w:sz w:val="28"/>
          <w:szCs w:val="28"/>
        </w:rPr>
        <w:t xml:space="preserve"> will not be permitted</w:t>
      </w:r>
      <w:r w:rsidR="0089739B">
        <w:rPr>
          <w:sz w:val="28"/>
          <w:szCs w:val="28"/>
        </w:rPr>
        <w:t>. Late bids</w:t>
      </w:r>
      <w:r w:rsidR="00CA2295">
        <w:rPr>
          <w:sz w:val="28"/>
          <w:szCs w:val="28"/>
        </w:rPr>
        <w:t xml:space="preserve"> will be rejected</w:t>
      </w:r>
      <w:r w:rsidR="004118C9">
        <w:rPr>
          <w:sz w:val="28"/>
          <w:szCs w:val="28"/>
        </w:rPr>
        <w:t xml:space="preserve">. </w:t>
      </w:r>
      <w:r w:rsidR="00DC2BA6">
        <w:rPr>
          <w:sz w:val="28"/>
          <w:szCs w:val="28"/>
        </w:rPr>
        <w:t>B</w:t>
      </w:r>
      <w:r w:rsidR="004118C9">
        <w:rPr>
          <w:sz w:val="28"/>
          <w:szCs w:val="28"/>
        </w:rPr>
        <w:t>ids</w:t>
      </w:r>
      <w:r w:rsidR="00DC2BA6">
        <w:rPr>
          <w:sz w:val="28"/>
          <w:szCs w:val="28"/>
        </w:rPr>
        <w:t xml:space="preserve"> will be opened</w:t>
      </w:r>
      <w:r w:rsidR="00D3571A">
        <w:rPr>
          <w:sz w:val="28"/>
          <w:szCs w:val="28"/>
        </w:rPr>
        <w:t xml:space="preserve"> in the presence</w:t>
      </w:r>
      <w:r w:rsidR="009C57D6">
        <w:rPr>
          <w:sz w:val="28"/>
          <w:szCs w:val="28"/>
        </w:rPr>
        <w:t xml:space="preserve"> of the bidders</w:t>
      </w:r>
      <w:r w:rsidR="007A0BF3">
        <w:rPr>
          <w:sz w:val="28"/>
          <w:szCs w:val="28"/>
        </w:rPr>
        <w:t xml:space="preserve"> representatives</w:t>
      </w:r>
      <w:r w:rsidR="00874EBE">
        <w:rPr>
          <w:sz w:val="28"/>
          <w:szCs w:val="28"/>
        </w:rPr>
        <w:t>, who choose</w:t>
      </w:r>
      <w:r w:rsidR="00174BEF">
        <w:rPr>
          <w:sz w:val="28"/>
          <w:szCs w:val="28"/>
        </w:rPr>
        <w:t xml:space="preserve"> to attend</w:t>
      </w:r>
      <w:r w:rsidR="005218B7">
        <w:rPr>
          <w:sz w:val="28"/>
          <w:szCs w:val="28"/>
        </w:rPr>
        <w:t xml:space="preserve"> in person</w:t>
      </w:r>
      <w:r w:rsidR="00857490">
        <w:rPr>
          <w:sz w:val="28"/>
          <w:szCs w:val="28"/>
        </w:rPr>
        <w:t xml:space="preserve"> at the address</w:t>
      </w:r>
      <w:r w:rsidR="002A0DCC">
        <w:rPr>
          <w:sz w:val="28"/>
          <w:szCs w:val="28"/>
        </w:rPr>
        <w:t xml:space="preserve"> below</w:t>
      </w:r>
      <w:r w:rsidR="00A72E45">
        <w:rPr>
          <w:sz w:val="28"/>
          <w:szCs w:val="28"/>
        </w:rPr>
        <w:t xml:space="preserve"> at</w:t>
      </w:r>
      <w:r w:rsidR="0004488C">
        <w:rPr>
          <w:sz w:val="28"/>
          <w:szCs w:val="28"/>
        </w:rPr>
        <w:t xml:space="preserve"> </w:t>
      </w:r>
      <w:r w:rsidR="002815BD">
        <w:rPr>
          <w:sz w:val="28"/>
          <w:szCs w:val="28"/>
        </w:rPr>
        <w:t>12:00 noon on Thursday February 16</w:t>
      </w:r>
      <w:r w:rsidR="002815BD" w:rsidRPr="00464751">
        <w:rPr>
          <w:sz w:val="28"/>
          <w:szCs w:val="28"/>
          <w:vertAlign w:val="superscript"/>
        </w:rPr>
        <w:t>th</w:t>
      </w:r>
      <w:r w:rsidR="002815BD">
        <w:rPr>
          <w:sz w:val="28"/>
          <w:szCs w:val="28"/>
        </w:rPr>
        <w:t>, 2023</w:t>
      </w:r>
      <w:r w:rsidR="002815BD">
        <w:rPr>
          <w:sz w:val="28"/>
          <w:szCs w:val="28"/>
        </w:rPr>
        <w:t>. All bids</w:t>
      </w:r>
      <w:r w:rsidR="00355638">
        <w:rPr>
          <w:sz w:val="28"/>
          <w:szCs w:val="28"/>
        </w:rPr>
        <w:t xml:space="preserve"> must be accompanied</w:t>
      </w:r>
      <w:r w:rsidR="00F003BA">
        <w:rPr>
          <w:sz w:val="28"/>
          <w:szCs w:val="28"/>
        </w:rPr>
        <w:t xml:space="preserve"> by a bid</w:t>
      </w:r>
      <w:r w:rsidR="00EA7982">
        <w:rPr>
          <w:sz w:val="28"/>
          <w:szCs w:val="28"/>
        </w:rPr>
        <w:t xml:space="preserve"> security</w:t>
      </w:r>
      <w:r w:rsidR="00E35653">
        <w:rPr>
          <w:sz w:val="28"/>
          <w:szCs w:val="28"/>
        </w:rPr>
        <w:t xml:space="preserve"> as indicated</w:t>
      </w:r>
      <w:r w:rsidR="00960021">
        <w:rPr>
          <w:sz w:val="28"/>
          <w:szCs w:val="28"/>
        </w:rPr>
        <w:t xml:space="preserve"> in the table</w:t>
      </w:r>
      <w:r w:rsidR="0072365C">
        <w:rPr>
          <w:sz w:val="28"/>
          <w:szCs w:val="28"/>
        </w:rPr>
        <w:t xml:space="preserve"> above</w:t>
      </w:r>
      <w:r w:rsidR="00853E88">
        <w:rPr>
          <w:sz w:val="28"/>
          <w:szCs w:val="28"/>
        </w:rPr>
        <w:t xml:space="preserve"> in Naira</w:t>
      </w:r>
      <w:r w:rsidR="00DA29E0">
        <w:rPr>
          <w:sz w:val="28"/>
          <w:szCs w:val="28"/>
        </w:rPr>
        <w:t xml:space="preserve"> or equivalent</w:t>
      </w:r>
      <w:r w:rsidR="009D1F42">
        <w:rPr>
          <w:sz w:val="28"/>
          <w:szCs w:val="28"/>
        </w:rPr>
        <w:t xml:space="preserve"> amount</w:t>
      </w:r>
      <w:r w:rsidR="004C56AE">
        <w:rPr>
          <w:sz w:val="28"/>
          <w:szCs w:val="28"/>
        </w:rPr>
        <w:t xml:space="preserve"> in a freely</w:t>
      </w:r>
      <w:r w:rsidR="00872ADE">
        <w:rPr>
          <w:sz w:val="28"/>
          <w:szCs w:val="28"/>
        </w:rPr>
        <w:t xml:space="preserve"> convertible</w:t>
      </w:r>
      <w:r w:rsidR="00E20537">
        <w:rPr>
          <w:sz w:val="28"/>
          <w:szCs w:val="28"/>
        </w:rPr>
        <w:t xml:space="preserve"> currency</w:t>
      </w:r>
      <w:r w:rsidR="00D8512E">
        <w:rPr>
          <w:sz w:val="28"/>
          <w:szCs w:val="28"/>
        </w:rPr>
        <w:t>.</w:t>
      </w:r>
    </w:p>
    <w:p w:rsidR="003C7887" w:rsidRDefault="003C7887" w:rsidP="003C7887">
      <w:pPr>
        <w:pStyle w:val="ListParagraph"/>
        <w:jc w:val="both"/>
        <w:rPr>
          <w:sz w:val="28"/>
          <w:szCs w:val="28"/>
        </w:rPr>
      </w:pPr>
      <w:bookmarkStart w:id="0" w:name="_GoBack"/>
      <w:bookmarkEnd w:id="0"/>
    </w:p>
    <w:p w:rsidR="00D8512E" w:rsidRDefault="00D8512E" w:rsidP="009C17D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address referred</w:t>
      </w:r>
      <w:r w:rsidR="0067498B">
        <w:rPr>
          <w:sz w:val="28"/>
          <w:szCs w:val="28"/>
        </w:rPr>
        <w:t xml:space="preserve"> to above</w:t>
      </w:r>
      <w:r w:rsidR="0004692B">
        <w:rPr>
          <w:sz w:val="28"/>
          <w:szCs w:val="28"/>
        </w:rPr>
        <w:t xml:space="preserve"> is</w:t>
      </w:r>
      <w:r w:rsidR="002E027E">
        <w:rPr>
          <w:sz w:val="28"/>
          <w:szCs w:val="28"/>
        </w:rPr>
        <w:t>:</w:t>
      </w:r>
    </w:p>
    <w:p w:rsidR="002E027E" w:rsidRDefault="002E027E" w:rsidP="002E027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The</w:t>
      </w:r>
      <w:r w:rsidR="00AB502F">
        <w:rPr>
          <w:sz w:val="28"/>
          <w:szCs w:val="28"/>
        </w:rPr>
        <w:t xml:space="preserve"> Project</w:t>
      </w:r>
      <w:r w:rsidR="00C13DDB">
        <w:rPr>
          <w:sz w:val="28"/>
          <w:szCs w:val="28"/>
        </w:rPr>
        <w:t xml:space="preserve"> Coordinator</w:t>
      </w:r>
    </w:p>
    <w:p w:rsidR="005F033E" w:rsidRDefault="00A237B5" w:rsidP="002E027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7F3AF9">
        <w:rPr>
          <w:sz w:val="28"/>
          <w:szCs w:val="28"/>
        </w:rPr>
        <w:t>tate</w:t>
      </w:r>
      <w:r>
        <w:rPr>
          <w:sz w:val="28"/>
          <w:szCs w:val="28"/>
        </w:rPr>
        <w:t xml:space="preserve"> Project</w:t>
      </w:r>
      <w:r w:rsidR="006174C9">
        <w:rPr>
          <w:sz w:val="28"/>
          <w:szCs w:val="28"/>
        </w:rPr>
        <w:t xml:space="preserve"> Implementation</w:t>
      </w:r>
      <w:r w:rsidR="002A71E0">
        <w:rPr>
          <w:sz w:val="28"/>
          <w:szCs w:val="28"/>
        </w:rPr>
        <w:t xml:space="preserve"> Unit</w:t>
      </w:r>
      <w:r w:rsidR="00E00A62">
        <w:rPr>
          <w:sz w:val="28"/>
          <w:szCs w:val="28"/>
        </w:rPr>
        <w:t xml:space="preserve"> (SPIU)</w:t>
      </w:r>
    </w:p>
    <w:p w:rsidR="00613BF1" w:rsidRDefault="00E62AC8" w:rsidP="002E027E">
      <w:pPr>
        <w:pStyle w:val="ListParagraph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 w:rsidR="00613BF1">
        <w:rPr>
          <w:sz w:val="28"/>
          <w:szCs w:val="28"/>
        </w:rPr>
        <w:t>ebbi</w:t>
      </w:r>
      <w:proofErr w:type="spellEnd"/>
      <w:r>
        <w:rPr>
          <w:sz w:val="28"/>
          <w:szCs w:val="28"/>
        </w:rPr>
        <w:t xml:space="preserve"> </w:t>
      </w:r>
      <w:r w:rsidR="00BB1029">
        <w:rPr>
          <w:sz w:val="28"/>
          <w:szCs w:val="28"/>
        </w:rPr>
        <w:t>State</w:t>
      </w:r>
      <w:r w:rsidR="00EC2CA6">
        <w:rPr>
          <w:sz w:val="28"/>
          <w:szCs w:val="28"/>
        </w:rPr>
        <w:t xml:space="preserve"> Adolescent</w:t>
      </w:r>
      <w:r w:rsidR="002C22E6">
        <w:rPr>
          <w:sz w:val="28"/>
          <w:szCs w:val="28"/>
        </w:rPr>
        <w:t xml:space="preserve"> Girls</w:t>
      </w:r>
      <w:r w:rsidR="00402F14">
        <w:rPr>
          <w:sz w:val="28"/>
          <w:szCs w:val="28"/>
        </w:rPr>
        <w:t xml:space="preserve"> Initiative</w:t>
      </w:r>
      <w:r w:rsidR="00556687">
        <w:rPr>
          <w:sz w:val="28"/>
          <w:szCs w:val="28"/>
        </w:rPr>
        <w:t xml:space="preserve"> for learning</w:t>
      </w:r>
      <w:r w:rsidR="00963ED8">
        <w:rPr>
          <w:sz w:val="28"/>
          <w:szCs w:val="28"/>
        </w:rPr>
        <w:t xml:space="preserve"> &amp; Empowerment</w:t>
      </w:r>
      <w:r w:rsidR="00D348AD">
        <w:rPr>
          <w:sz w:val="28"/>
          <w:szCs w:val="28"/>
        </w:rPr>
        <w:t xml:space="preserve"> Project</w:t>
      </w:r>
      <w:r w:rsidR="00306EC8">
        <w:rPr>
          <w:sz w:val="28"/>
          <w:szCs w:val="28"/>
        </w:rPr>
        <w:t>,</w:t>
      </w:r>
      <w:r w:rsidR="002E7176">
        <w:rPr>
          <w:sz w:val="28"/>
          <w:szCs w:val="28"/>
        </w:rPr>
        <w:t xml:space="preserve"> (KBAGILE</w:t>
      </w:r>
      <w:r w:rsidR="00C56B43">
        <w:rPr>
          <w:sz w:val="28"/>
          <w:szCs w:val="28"/>
        </w:rPr>
        <w:t>)</w:t>
      </w:r>
    </w:p>
    <w:p w:rsidR="00C56B43" w:rsidRDefault="0088535C" w:rsidP="002E027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proofErr w:type="spellStart"/>
      <w:r>
        <w:rPr>
          <w:sz w:val="28"/>
          <w:szCs w:val="28"/>
        </w:rPr>
        <w:t>Abdullahi</w:t>
      </w:r>
      <w:proofErr w:type="spellEnd"/>
      <w:r w:rsidR="00F912F0">
        <w:rPr>
          <w:sz w:val="28"/>
          <w:szCs w:val="28"/>
        </w:rPr>
        <w:t xml:space="preserve"> </w:t>
      </w:r>
      <w:proofErr w:type="spellStart"/>
      <w:r w:rsidR="00F912F0">
        <w:rPr>
          <w:sz w:val="28"/>
          <w:szCs w:val="28"/>
        </w:rPr>
        <w:t>Fodi</w:t>
      </w:r>
      <w:r w:rsidR="00124853">
        <w:rPr>
          <w:sz w:val="28"/>
          <w:szCs w:val="28"/>
        </w:rPr>
        <w:t>o</w:t>
      </w:r>
      <w:proofErr w:type="spellEnd"/>
      <w:r w:rsidR="00124853">
        <w:rPr>
          <w:sz w:val="28"/>
          <w:szCs w:val="28"/>
        </w:rPr>
        <w:t xml:space="preserve"> Islamic</w:t>
      </w:r>
      <w:r w:rsidR="00A75A25">
        <w:rPr>
          <w:sz w:val="28"/>
          <w:szCs w:val="28"/>
        </w:rPr>
        <w:t xml:space="preserve"> Institute</w:t>
      </w:r>
      <w:r w:rsidR="005611DB">
        <w:rPr>
          <w:sz w:val="28"/>
          <w:szCs w:val="28"/>
        </w:rPr>
        <w:t xml:space="preserve"> Opposite</w:t>
      </w:r>
      <w:r w:rsidR="001D016D">
        <w:rPr>
          <w:sz w:val="28"/>
          <w:szCs w:val="28"/>
        </w:rPr>
        <w:t xml:space="preserve"> Emirs</w:t>
      </w:r>
      <w:r w:rsidR="00D80765">
        <w:rPr>
          <w:sz w:val="28"/>
          <w:szCs w:val="28"/>
        </w:rPr>
        <w:t xml:space="preserve"> Palace</w:t>
      </w:r>
      <w:r w:rsidR="000B28A5">
        <w:rPr>
          <w:sz w:val="28"/>
          <w:szCs w:val="28"/>
        </w:rPr>
        <w:t xml:space="preserve">, </w:t>
      </w:r>
      <w:proofErr w:type="spellStart"/>
      <w:r w:rsidR="000B28A5">
        <w:rPr>
          <w:sz w:val="28"/>
          <w:szCs w:val="28"/>
        </w:rPr>
        <w:t>Birnin</w:t>
      </w:r>
      <w:proofErr w:type="spellEnd"/>
      <w:r w:rsidR="00747566">
        <w:rPr>
          <w:sz w:val="28"/>
          <w:szCs w:val="28"/>
        </w:rPr>
        <w:t xml:space="preserve"> </w:t>
      </w:r>
      <w:proofErr w:type="spellStart"/>
      <w:r w:rsidR="00747566">
        <w:rPr>
          <w:sz w:val="28"/>
          <w:szCs w:val="28"/>
        </w:rPr>
        <w:t>Kebbi</w:t>
      </w:r>
      <w:proofErr w:type="spellEnd"/>
      <w:r w:rsidR="0012131A">
        <w:rPr>
          <w:sz w:val="28"/>
          <w:szCs w:val="28"/>
        </w:rPr>
        <w:t xml:space="preserve">, </w:t>
      </w:r>
      <w:proofErr w:type="spellStart"/>
      <w:r w:rsidR="0012131A">
        <w:rPr>
          <w:sz w:val="28"/>
          <w:szCs w:val="28"/>
        </w:rPr>
        <w:t>Kebbi</w:t>
      </w:r>
      <w:proofErr w:type="spellEnd"/>
      <w:r w:rsidR="00476D47">
        <w:rPr>
          <w:sz w:val="28"/>
          <w:szCs w:val="28"/>
        </w:rPr>
        <w:t xml:space="preserve"> State</w:t>
      </w:r>
      <w:r w:rsidR="00CB3507">
        <w:rPr>
          <w:sz w:val="28"/>
          <w:szCs w:val="28"/>
        </w:rPr>
        <w:t xml:space="preserve"> Nigeria</w:t>
      </w:r>
    </w:p>
    <w:p w:rsidR="00A51CB4" w:rsidRDefault="008B111C" w:rsidP="002E027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A51CB4">
        <w:rPr>
          <w:sz w:val="28"/>
          <w:szCs w:val="28"/>
        </w:rPr>
        <w:t>elephone</w:t>
      </w:r>
      <w:r>
        <w:rPr>
          <w:sz w:val="28"/>
          <w:szCs w:val="28"/>
        </w:rPr>
        <w:t>: +234</w:t>
      </w:r>
      <w:r w:rsidR="00494894">
        <w:rPr>
          <w:sz w:val="28"/>
          <w:szCs w:val="28"/>
        </w:rPr>
        <w:t>8066100638,</w:t>
      </w:r>
      <w:r w:rsidR="00734461">
        <w:rPr>
          <w:sz w:val="28"/>
          <w:szCs w:val="28"/>
        </w:rPr>
        <w:t xml:space="preserve"> 07031067814, 08030876867</w:t>
      </w:r>
    </w:p>
    <w:p w:rsidR="00734461" w:rsidRPr="009C17D7" w:rsidRDefault="00734461" w:rsidP="002E027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Email address</w:t>
      </w:r>
      <w:r w:rsidR="008816DA">
        <w:rPr>
          <w:sz w:val="28"/>
          <w:szCs w:val="28"/>
        </w:rPr>
        <w:t xml:space="preserve">: </w:t>
      </w:r>
      <w:hyperlink r:id="rId6" w:history="1">
        <w:r w:rsidR="007705CF" w:rsidRPr="00CF4D43">
          <w:rPr>
            <w:rStyle w:val="Hyperlink"/>
            <w:sz w:val="28"/>
            <w:szCs w:val="28"/>
          </w:rPr>
          <w:t>kebbispiu.agileproject@gmail.com</w:t>
        </w:r>
      </w:hyperlink>
      <w:r w:rsidR="007705CF">
        <w:rPr>
          <w:sz w:val="28"/>
          <w:szCs w:val="28"/>
        </w:rPr>
        <w:t xml:space="preserve"> </w:t>
      </w:r>
    </w:p>
    <w:sectPr w:rsidR="00734461" w:rsidRPr="009C1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C00"/>
    <w:multiLevelType w:val="hybridMultilevel"/>
    <w:tmpl w:val="247AD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3604"/>
    <w:multiLevelType w:val="hybridMultilevel"/>
    <w:tmpl w:val="DE76F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7B"/>
    <w:rsid w:val="0000135B"/>
    <w:rsid w:val="00001D09"/>
    <w:rsid w:val="00002956"/>
    <w:rsid w:val="00002C6B"/>
    <w:rsid w:val="0000404D"/>
    <w:rsid w:val="000231EA"/>
    <w:rsid w:val="00031ECD"/>
    <w:rsid w:val="0004488C"/>
    <w:rsid w:val="0004692B"/>
    <w:rsid w:val="00050586"/>
    <w:rsid w:val="00053F9D"/>
    <w:rsid w:val="000631FD"/>
    <w:rsid w:val="00065245"/>
    <w:rsid w:val="00077B13"/>
    <w:rsid w:val="000809FE"/>
    <w:rsid w:val="00083548"/>
    <w:rsid w:val="00085691"/>
    <w:rsid w:val="000859B7"/>
    <w:rsid w:val="000917C4"/>
    <w:rsid w:val="00091F65"/>
    <w:rsid w:val="000B1FD6"/>
    <w:rsid w:val="000B28A5"/>
    <w:rsid w:val="000C7CF6"/>
    <w:rsid w:val="000D2293"/>
    <w:rsid w:val="000E1CF1"/>
    <w:rsid w:val="000F1FCD"/>
    <w:rsid w:val="000F6783"/>
    <w:rsid w:val="000F74EF"/>
    <w:rsid w:val="00102BFB"/>
    <w:rsid w:val="00106F4B"/>
    <w:rsid w:val="001104FA"/>
    <w:rsid w:val="00110800"/>
    <w:rsid w:val="00112E5E"/>
    <w:rsid w:val="0011414A"/>
    <w:rsid w:val="001164EE"/>
    <w:rsid w:val="00120434"/>
    <w:rsid w:val="0012131A"/>
    <w:rsid w:val="00124853"/>
    <w:rsid w:val="00125A25"/>
    <w:rsid w:val="00154BDA"/>
    <w:rsid w:val="00173401"/>
    <w:rsid w:val="00174BEF"/>
    <w:rsid w:val="00175CA8"/>
    <w:rsid w:val="00195994"/>
    <w:rsid w:val="001979B7"/>
    <w:rsid w:val="001A1FEF"/>
    <w:rsid w:val="001D016D"/>
    <w:rsid w:val="001D1E34"/>
    <w:rsid w:val="001D3187"/>
    <w:rsid w:val="001E58D6"/>
    <w:rsid w:val="002116F4"/>
    <w:rsid w:val="00225D45"/>
    <w:rsid w:val="00230131"/>
    <w:rsid w:val="00237E77"/>
    <w:rsid w:val="00244810"/>
    <w:rsid w:val="002614B0"/>
    <w:rsid w:val="00262B42"/>
    <w:rsid w:val="002701E5"/>
    <w:rsid w:val="00275D00"/>
    <w:rsid w:val="002815BD"/>
    <w:rsid w:val="00285E0A"/>
    <w:rsid w:val="00295B75"/>
    <w:rsid w:val="002A0DCC"/>
    <w:rsid w:val="002A2384"/>
    <w:rsid w:val="002A71E0"/>
    <w:rsid w:val="002B17B7"/>
    <w:rsid w:val="002B29B3"/>
    <w:rsid w:val="002C22E6"/>
    <w:rsid w:val="002C67A9"/>
    <w:rsid w:val="002D3207"/>
    <w:rsid w:val="002D37C7"/>
    <w:rsid w:val="002D7CE8"/>
    <w:rsid w:val="002E027E"/>
    <w:rsid w:val="002E652C"/>
    <w:rsid w:val="002E7176"/>
    <w:rsid w:val="0030081E"/>
    <w:rsid w:val="00305169"/>
    <w:rsid w:val="0030607D"/>
    <w:rsid w:val="00306EC8"/>
    <w:rsid w:val="003135DC"/>
    <w:rsid w:val="003250C2"/>
    <w:rsid w:val="00347BBF"/>
    <w:rsid w:val="00355638"/>
    <w:rsid w:val="003559F7"/>
    <w:rsid w:val="0036598E"/>
    <w:rsid w:val="0039095B"/>
    <w:rsid w:val="0039672A"/>
    <w:rsid w:val="00396797"/>
    <w:rsid w:val="003A03DE"/>
    <w:rsid w:val="003A06AF"/>
    <w:rsid w:val="003A4B02"/>
    <w:rsid w:val="003A73F7"/>
    <w:rsid w:val="003A78CA"/>
    <w:rsid w:val="003B0ADC"/>
    <w:rsid w:val="003C0560"/>
    <w:rsid w:val="003C42CF"/>
    <w:rsid w:val="003C7887"/>
    <w:rsid w:val="003D36F7"/>
    <w:rsid w:val="003E4C66"/>
    <w:rsid w:val="003E7731"/>
    <w:rsid w:val="0040114E"/>
    <w:rsid w:val="00402F14"/>
    <w:rsid w:val="004118C9"/>
    <w:rsid w:val="00412EFF"/>
    <w:rsid w:val="004174B9"/>
    <w:rsid w:val="00422521"/>
    <w:rsid w:val="00422E8A"/>
    <w:rsid w:val="00436031"/>
    <w:rsid w:val="00441465"/>
    <w:rsid w:val="004560F4"/>
    <w:rsid w:val="00456BBB"/>
    <w:rsid w:val="00464751"/>
    <w:rsid w:val="004662D7"/>
    <w:rsid w:val="0047105F"/>
    <w:rsid w:val="0047353A"/>
    <w:rsid w:val="004737F1"/>
    <w:rsid w:val="00476D47"/>
    <w:rsid w:val="00483228"/>
    <w:rsid w:val="00494894"/>
    <w:rsid w:val="004A02CF"/>
    <w:rsid w:val="004A43EB"/>
    <w:rsid w:val="004A508F"/>
    <w:rsid w:val="004A74E4"/>
    <w:rsid w:val="004B693D"/>
    <w:rsid w:val="004C08A9"/>
    <w:rsid w:val="004C56AE"/>
    <w:rsid w:val="004E6EDF"/>
    <w:rsid w:val="004F502B"/>
    <w:rsid w:val="004F5EC8"/>
    <w:rsid w:val="0050144A"/>
    <w:rsid w:val="00502894"/>
    <w:rsid w:val="005218B7"/>
    <w:rsid w:val="00534D47"/>
    <w:rsid w:val="00536181"/>
    <w:rsid w:val="00544760"/>
    <w:rsid w:val="005466D1"/>
    <w:rsid w:val="00556687"/>
    <w:rsid w:val="005567F1"/>
    <w:rsid w:val="005611DB"/>
    <w:rsid w:val="005614BA"/>
    <w:rsid w:val="00571BF6"/>
    <w:rsid w:val="00587A58"/>
    <w:rsid w:val="005A0A10"/>
    <w:rsid w:val="005C0659"/>
    <w:rsid w:val="005D4915"/>
    <w:rsid w:val="005D6D33"/>
    <w:rsid w:val="005E05E6"/>
    <w:rsid w:val="005F033E"/>
    <w:rsid w:val="005F24A6"/>
    <w:rsid w:val="005F5CB9"/>
    <w:rsid w:val="005F74D6"/>
    <w:rsid w:val="00613BF1"/>
    <w:rsid w:val="006144FA"/>
    <w:rsid w:val="00614F9F"/>
    <w:rsid w:val="006174C9"/>
    <w:rsid w:val="00630B5C"/>
    <w:rsid w:val="00634BE4"/>
    <w:rsid w:val="00637D24"/>
    <w:rsid w:val="00640235"/>
    <w:rsid w:val="0064119B"/>
    <w:rsid w:val="006518A1"/>
    <w:rsid w:val="006538F9"/>
    <w:rsid w:val="0065799E"/>
    <w:rsid w:val="0066793F"/>
    <w:rsid w:val="0067498B"/>
    <w:rsid w:val="00681F87"/>
    <w:rsid w:val="00682FB0"/>
    <w:rsid w:val="006833BA"/>
    <w:rsid w:val="00684900"/>
    <w:rsid w:val="00692D2C"/>
    <w:rsid w:val="0069676F"/>
    <w:rsid w:val="006A2F7E"/>
    <w:rsid w:val="006A6381"/>
    <w:rsid w:val="006A7114"/>
    <w:rsid w:val="006B3ADC"/>
    <w:rsid w:val="006B3EEA"/>
    <w:rsid w:val="006C6B7C"/>
    <w:rsid w:val="006D7082"/>
    <w:rsid w:val="006D7D74"/>
    <w:rsid w:val="007029AE"/>
    <w:rsid w:val="00711FAE"/>
    <w:rsid w:val="0072365C"/>
    <w:rsid w:val="00734461"/>
    <w:rsid w:val="00741F39"/>
    <w:rsid w:val="00746F39"/>
    <w:rsid w:val="00747566"/>
    <w:rsid w:val="007705CF"/>
    <w:rsid w:val="00774DA4"/>
    <w:rsid w:val="0077580F"/>
    <w:rsid w:val="00787C00"/>
    <w:rsid w:val="007A0BF3"/>
    <w:rsid w:val="007A3C98"/>
    <w:rsid w:val="007A4C8B"/>
    <w:rsid w:val="007D1A4B"/>
    <w:rsid w:val="007D4438"/>
    <w:rsid w:val="007E1274"/>
    <w:rsid w:val="007E7E71"/>
    <w:rsid w:val="007F3AF9"/>
    <w:rsid w:val="00800BB1"/>
    <w:rsid w:val="0080221A"/>
    <w:rsid w:val="008145A6"/>
    <w:rsid w:val="00820CD6"/>
    <w:rsid w:val="008220EB"/>
    <w:rsid w:val="00835631"/>
    <w:rsid w:val="00844420"/>
    <w:rsid w:val="0085287C"/>
    <w:rsid w:val="00853801"/>
    <w:rsid w:val="00853E88"/>
    <w:rsid w:val="00857490"/>
    <w:rsid w:val="00864176"/>
    <w:rsid w:val="00864D25"/>
    <w:rsid w:val="00872555"/>
    <w:rsid w:val="00872ADE"/>
    <w:rsid w:val="00874EBE"/>
    <w:rsid w:val="00875726"/>
    <w:rsid w:val="008767AB"/>
    <w:rsid w:val="00877481"/>
    <w:rsid w:val="008816DA"/>
    <w:rsid w:val="0088439A"/>
    <w:rsid w:val="0088535C"/>
    <w:rsid w:val="0089739B"/>
    <w:rsid w:val="008B111C"/>
    <w:rsid w:val="008B2114"/>
    <w:rsid w:val="008B2139"/>
    <w:rsid w:val="008B28D9"/>
    <w:rsid w:val="008B58E5"/>
    <w:rsid w:val="008B6657"/>
    <w:rsid w:val="008C1B99"/>
    <w:rsid w:val="008C4AD7"/>
    <w:rsid w:val="008C792C"/>
    <w:rsid w:val="008D23E8"/>
    <w:rsid w:val="008D2678"/>
    <w:rsid w:val="008D316B"/>
    <w:rsid w:val="008E68B3"/>
    <w:rsid w:val="008F0DE1"/>
    <w:rsid w:val="009014CF"/>
    <w:rsid w:val="00910C99"/>
    <w:rsid w:val="00926603"/>
    <w:rsid w:val="00933487"/>
    <w:rsid w:val="00947514"/>
    <w:rsid w:val="00956E95"/>
    <w:rsid w:val="00960021"/>
    <w:rsid w:val="009600B9"/>
    <w:rsid w:val="00961BDD"/>
    <w:rsid w:val="0096331F"/>
    <w:rsid w:val="00963ED8"/>
    <w:rsid w:val="00964541"/>
    <w:rsid w:val="00964D6A"/>
    <w:rsid w:val="009908E6"/>
    <w:rsid w:val="0099258E"/>
    <w:rsid w:val="009A0106"/>
    <w:rsid w:val="009A37C0"/>
    <w:rsid w:val="009B6A64"/>
    <w:rsid w:val="009B6C77"/>
    <w:rsid w:val="009C17D7"/>
    <w:rsid w:val="009C1DB8"/>
    <w:rsid w:val="009C57D6"/>
    <w:rsid w:val="009D1F42"/>
    <w:rsid w:val="009D2E82"/>
    <w:rsid w:val="009E10C1"/>
    <w:rsid w:val="00A22231"/>
    <w:rsid w:val="00A22DDE"/>
    <w:rsid w:val="00A237B5"/>
    <w:rsid w:val="00A3526E"/>
    <w:rsid w:val="00A36654"/>
    <w:rsid w:val="00A36745"/>
    <w:rsid w:val="00A36AF1"/>
    <w:rsid w:val="00A4006A"/>
    <w:rsid w:val="00A434A3"/>
    <w:rsid w:val="00A4395C"/>
    <w:rsid w:val="00A51CB4"/>
    <w:rsid w:val="00A5788C"/>
    <w:rsid w:val="00A657D9"/>
    <w:rsid w:val="00A7201E"/>
    <w:rsid w:val="00A72E45"/>
    <w:rsid w:val="00A75A25"/>
    <w:rsid w:val="00A82C2D"/>
    <w:rsid w:val="00A83759"/>
    <w:rsid w:val="00A857E3"/>
    <w:rsid w:val="00A86BEB"/>
    <w:rsid w:val="00AA7456"/>
    <w:rsid w:val="00AB0D90"/>
    <w:rsid w:val="00AB115F"/>
    <w:rsid w:val="00AB502F"/>
    <w:rsid w:val="00AD36C3"/>
    <w:rsid w:val="00AE33EE"/>
    <w:rsid w:val="00AF33EE"/>
    <w:rsid w:val="00B07217"/>
    <w:rsid w:val="00B121C0"/>
    <w:rsid w:val="00B21170"/>
    <w:rsid w:val="00B23B34"/>
    <w:rsid w:val="00B51F43"/>
    <w:rsid w:val="00B52A6C"/>
    <w:rsid w:val="00B8039A"/>
    <w:rsid w:val="00B831AE"/>
    <w:rsid w:val="00B84957"/>
    <w:rsid w:val="00BA7BF8"/>
    <w:rsid w:val="00BA7D74"/>
    <w:rsid w:val="00BB1029"/>
    <w:rsid w:val="00BB5FF7"/>
    <w:rsid w:val="00BC20FB"/>
    <w:rsid w:val="00BC61CC"/>
    <w:rsid w:val="00BD2C01"/>
    <w:rsid w:val="00BD4CE4"/>
    <w:rsid w:val="00BE2883"/>
    <w:rsid w:val="00BF0C2F"/>
    <w:rsid w:val="00BF1586"/>
    <w:rsid w:val="00BF207D"/>
    <w:rsid w:val="00C13DDB"/>
    <w:rsid w:val="00C21A8F"/>
    <w:rsid w:val="00C40F84"/>
    <w:rsid w:val="00C5465A"/>
    <w:rsid w:val="00C56B43"/>
    <w:rsid w:val="00C62DE3"/>
    <w:rsid w:val="00C638E3"/>
    <w:rsid w:val="00C63AFB"/>
    <w:rsid w:val="00C77619"/>
    <w:rsid w:val="00C827EB"/>
    <w:rsid w:val="00C846E9"/>
    <w:rsid w:val="00CA2295"/>
    <w:rsid w:val="00CB3507"/>
    <w:rsid w:val="00CB57A6"/>
    <w:rsid w:val="00CC0F59"/>
    <w:rsid w:val="00CC2087"/>
    <w:rsid w:val="00CC7ECA"/>
    <w:rsid w:val="00CC7ED4"/>
    <w:rsid w:val="00D02A23"/>
    <w:rsid w:val="00D348AD"/>
    <w:rsid w:val="00D3571A"/>
    <w:rsid w:val="00D430F0"/>
    <w:rsid w:val="00D51CF0"/>
    <w:rsid w:val="00D65E36"/>
    <w:rsid w:val="00D74E6A"/>
    <w:rsid w:val="00D80765"/>
    <w:rsid w:val="00D8512E"/>
    <w:rsid w:val="00D93347"/>
    <w:rsid w:val="00D958AF"/>
    <w:rsid w:val="00D97018"/>
    <w:rsid w:val="00DA0E37"/>
    <w:rsid w:val="00DA29E0"/>
    <w:rsid w:val="00DA4A4C"/>
    <w:rsid w:val="00DB6328"/>
    <w:rsid w:val="00DC2BA6"/>
    <w:rsid w:val="00DD535A"/>
    <w:rsid w:val="00DE0399"/>
    <w:rsid w:val="00DE15CD"/>
    <w:rsid w:val="00DF44F0"/>
    <w:rsid w:val="00E00A62"/>
    <w:rsid w:val="00E20537"/>
    <w:rsid w:val="00E313C3"/>
    <w:rsid w:val="00E35653"/>
    <w:rsid w:val="00E53C21"/>
    <w:rsid w:val="00E5450B"/>
    <w:rsid w:val="00E54B30"/>
    <w:rsid w:val="00E62AC8"/>
    <w:rsid w:val="00E97E92"/>
    <w:rsid w:val="00EA7982"/>
    <w:rsid w:val="00EC2CA6"/>
    <w:rsid w:val="00EE5BEA"/>
    <w:rsid w:val="00F003BA"/>
    <w:rsid w:val="00F219D6"/>
    <w:rsid w:val="00F22FC5"/>
    <w:rsid w:val="00F2371F"/>
    <w:rsid w:val="00F27A73"/>
    <w:rsid w:val="00F47581"/>
    <w:rsid w:val="00F6036A"/>
    <w:rsid w:val="00F642E3"/>
    <w:rsid w:val="00F912F0"/>
    <w:rsid w:val="00FB011C"/>
    <w:rsid w:val="00FB5E7B"/>
    <w:rsid w:val="00FB6F55"/>
    <w:rsid w:val="00FC0301"/>
    <w:rsid w:val="00FC4E59"/>
    <w:rsid w:val="00FE50C7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D7"/>
    <w:pPr>
      <w:ind w:left="720"/>
      <w:contextualSpacing/>
    </w:pPr>
  </w:style>
  <w:style w:type="table" w:styleId="TableGrid">
    <w:name w:val="Table Grid"/>
    <w:basedOn w:val="TableNormal"/>
    <w:uiPriority w:val="59"/>
    <w:rsid w:val="009C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0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D7"/>
    <w:pPr>
      <w:ind w:left="720"/>
      <w:contextualSpacing/>
    </w:pPr>
  </w:style>
  <w:style w:type="table" w:styleId="TableGrid">
    <w:name w:val="Table Grid"/>
    <w:basedOn w:val="TableNormal"/>
    <w:uiPriority w:val="59"/>
    <w:rsid w:val="009C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0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bbispiu.agileprojec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375</cp:revision>
  <dcterms:created xsi:type="dcterms:W3CDTF">2023-01-19T09:59:00Z</dcterms:created>
  <dcterms:modified xsi:type="dcterms:W3CDTF">2023-01-19T10:29:00Z</dcterms:modified>
</cp:coreProperties>
</file>